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849"/>
        <w:gridCol w:w="6657"/>
      </w:tblGrid>
      <w:tr w:rsidR="00F6641B" w:rsidRPr="008250B3" w14:paraId="1F927442" w14:textId="77777777" w:rsidTr="00244DFB">
        <w:trPr>
          <w:trHeight w:val="697"/>
        </w:trPr>
        <w:sdt>
          <w:sdtPr>
            <w:rPr>
              <w:b/>
              <w:sz w:val="36"/>
              <w:szCs w:val="36"/>
            </w:rPr>
            <w:alias w:val="title"/>
            <w:tag w:val="title"/>
            <w:id w:val="1773582895"/>
            <w:placeholder>
              <w:docPart w:val="5A240177016A4137B0A74EF9B854C98C"/>
            </w:placeholder>
          </w:sdtPr>
          <w:sdtEndPr/>
          <w:sdtContent>
            <w:sdt>
              <w:sdtPr>
                <w:rPr>
                  <w:b/>
                  <w:sz w:val="36"/>
                  <w:szCs w:val="36"/>
                </w:rPr>
                <w:id w:val="1365092085"/>
              </w:sdtPr>
              <w:sdtEndPr/>
              <w:sdtContent>
                <w:tc>
                  <w:tcPr>
                    <w:tcW w:w="5000" w:type="pct"/>
                    <w:gridSpan w:val="3"/>
                    <w:tcBorders>
                      <w:top w:val="nil"/>
                      <w:bottom w:val="single" w:sz="4" w:space="0" w:color="auto"/>
                    </w:tcBorders>
                    <w:vAlign w:val="center"/>
                  </w:tcPr>
                  <w:p w14:paraId="55A7C08B" w14:textId="4A37CF07" w:rsidR="00F6641B" w:rsidRPr="00912383" w:rsidRDefault="007735AA" w:rsidP="00244DFB">
                    <w:pPr>
                      <w:pStyle w:val="Kopfzeile"/>
                      <w:rPr>
                        <w:b/>
                        <w:sz w:val="36"/>
                        <w:szCs w:val="36"/>
                        <w:lang w:val="en-US"/>
                      </w:rPr>
                    </w:pPr>
                    <w:r w:rsidRPr="004E4F52">
                      <w:rPr>
                        <w:b/>
                        <w:sz w:val="36"/>
                        <w:szCs w:val="36"/>
                        <w:lang w:val="en-US"/>
                      </w:rPr>
                      <w:t>Initial Sample Inspection Report - ISIR (external)</w:t>
                    </w:r>
                  </w:p>
                </w:tc>
              </w:sdtContent>
            </w:sdt>
          </w:sdtContent>
        </w:sdt>
      </w:tr>
      <w:tr w:rsidR="00F6641B" w:rsidRPr="00912383" w14:paraId="57AB534C" w14:textId="77777777" w:rsidTr="00244DFB">
        <w:trPr>
          <w:trHeight w:val="397"/>
        </w:trPr>
        <w:tc>
          <w:tcPr>
            <w:tcW w:w="1102" w:type="pct"/>
            <w:tcBorders>
              <w:top w:val="single" w:sz="4" w:space="0" w:color="auto"/>
            </w:tcBorders>
            <w:shd w:val="clear" w:color="auto" w:fill="DBE5F1" w:themeFill="accent1" w:themeFillTint="33"/>
            <w:vAlign w:val="center"/>
          </w:tcPr>
          <w:p w14:paraId="5082C0B2" w14:textId="77777777" w:rsidR="00F6641B" w:rsidRDefault="00F6641B" w:rsidP="00244DFB">
            <w:pPr>
              <w:pStyle w:val="Fuzeile"/>
            </w:pPr>
            <w:r>
              <w:t>Process Owner (Role):</w:t>
            </w:r>
          </w:p>
        </w:tc>
        <w:tc>
          <w:tcPr>
            <w:tcW w:w="3898" w:type="pct"/>
            <w:gridSpan w:val="2"/>
            <w:tcBorders>
              <w:top w:val="single" w:sz="4" w:space="0" w:color="auto"/>
            </w:tcBorders>
            <w:vAlign w:val="center"/>
          </w:tcPr>
          <w:sdt>
            <w:sdtPr>
              <w:alias w:val="role, not name"/>
              <w:tag w:val="role, not name"/>
              <w:id w:val="-183060631"/>
              <w:placeholder>
                <w:docPart w:val="C9C5C3256DF84585BB0C0C14B2A5E52C"/>
              </w:placeholder>
              <w:text/>
            </w:sdtPr>
            <w:sdtEndPr/>
            <w:sdtContent>
              <w:p w14:paraId="432759C3" w14:textId="145AD2C1" w:rsidR="00F6641B" w:rsidRPr="00912383" w:rsidRDefault="007735AA" w:rsidP="00244DFB">
                <w:pPr>
                  <w:pStyle w:val="Fuzeile"/>
                  <w:rPr>
                    <w:lang w:val="en-US"/>
                  </w:rPr>
                </w:pPr>
                <w:r>
                  <w:t>WEK-L</w:t>
                </w:r>
              </w:p>
            </w:sdtContent>
          </w:sdt>
        </w:tc>
      </w:tr>
      <w:tr w:rsidR="00F6641B" w:rsidRPr="00912383" w14:paraId="10DAFAD9" w14:textId="77777777" w:rsidTr="00244DFB">
        <w:trPr>
          <w:trHeight w:val="397"/>
        </w:trPr>
        <w:tc>
          <w:tcPr>
            <w:tcW w:w="1102" w:type="pct"/>
            <w:tcBorders>
              <w:top w:val="single" w:sz="4" w:space="0" w:color="auto"/>
            </w:tcBorders>
            <w:shd w:val="clear" w:color="auto" w:fill="DBE5F1" w:themeFill="accent1" w:themeFillTint="33"/>
            <w:vAlign w:val="center"/>
          </w:tcPr>
          <w:p w14:paraId="62A7730F" w14:textId="77777777" w:rsidR="00F6641B" w:rsidRDefault="00F6641B" w:rsidP="00244DFB">
            <w:pPr>
              <w:pStyle w:val="Fuzeile"/>
            </w:pPr>
            <w:r>
              <w:t>This version reviewed by:</w:t>
            </w:r>
          </w:p>
        </w:tc>
        <w:sdt>
          <w:sdtPr>
            <w:alias w:val="name, different from last editor"/>
            <w:tag w:val="name, different from last editor"/>
            <w:id w:val="-1653443764"/>
            <w:placeholder>
              <w:docPart w:val="9963C497363C4E33B3A7E7712F1E0481"/>
            </w:placeholder>
            <w:text/>
          </w:sdtPr>
          <w:sdtEndPr/>
          <w:sdtContent>
            <w:tc>
              <w:tcPr>
                <w:tcW w:w="3898" w:type="pct"/>
                <w:gridSpan w:val="2"/>
                <w:tcBorders>
                  <w:top w:val="single" w:sz="4" w:space="0" w:color="auto"/>
                </w:tcBorders>
                <w:vAlign w:val="center"/>
              </w:tcPr>
              <w:p w14:paraId="4CF5E83B" w14:textId="71254C9E" w:rsidR="00F6641B" w:rsidRPr="00912383" w:rsidRDefault="007735AA" w:rsidP="00244DFB">
                <w:pPr>
                  <w:pStyle w:val="Fuzeile"/>
                  <w:rPr>
                    <w:lang w:val="en-US"/>
                  </w:rPr>
                </w:pPr>
                <w:r>
                  <w:t>L:Rotmann</w:t>
                </w:r>
              </w:p>
            </w:tc>
          </w:sdtContent>
        </w:sdt>
      </w:tr>
      <w:tr w:rsidR="00F6641B" w:rsidRPr="00912383" w14:paraId="3F275E3A" w14:textId="77777777" w:rsidTr="00244DFB">
        <w:trPr>
          <w:trHeight w:val="397"/>
        </w:trPr>
        <w:tc>
          <w:tcPr>
            <w:tcW w:w="1102" w:type="pct"/>
            <w:tcBorders>
              <w:top w:val="single" w:sz="4" w:space="0" w:color="auto"/>
            </w:tcBorders>
            <w:shd w:val="clear" w:color="auto" w:fill="DBE5F1" w:themeFill="accent1" w:themeFillTint="33"/>
            <w:vAlign w:val="center"/>
          </w:tcPr>
          <w:p w14:paraId="3BD62163" w14:textId="77777777" w:rsidR="00F6641B" w:rsidRDefault="00F6641B" w:rsidP="00244DFB">
            <w:pPr>
              <w:pStyle w:val="Fuzeile"/>
            </w:pPr>
            <w:r>
              <w:t>Last edited by:</w:t>
            </w:r>
          </w:p>
        </w:tc>
        <w:sdt>
          <w:sdtPr>
            <w:alias w:val="name, different from reviewer"/>
            <w:tag w:val="name, different from reviewer"/>
            <w:id w:val="166994625"/>
            <w:placeholder>
              <w:docPart w:val="4895EF47BF3A4F71B2073B355922B445"/>
            </w:placeholder>
            <w:text/>
          </w:sdtPr>
          <w:sdtEndPr/>
          <w:sdtContent>
            <w:tc>
              <w:tcPr>
                <w:tcW w:w="3898" w:type="pct"/>
                <w:gridSpan w:val="2"/>
                <w:tcBorders>
                  <w:top w:val="single" w:sz="4" w:space="0" w:color="auto"/>
                </w:tcBorders>
                <w:vAlign w:val="center"/>
              </w:tcPr>
              <w:p w14:paraId="20CBA28A" w14:textId="0CB082D1" w:rsidR="00F6641B" w:rsidRPr="00912383" w:rsidRDefault="007735AA" w:rsidP="00244DFB">
                <w:pPr>
                  <w:pStyle w:val="Fuzeile"/>
                  <w:rPr>
                    <w:lang w:val="en-US"/>
                  </w:rPr>
                </w:pPr>
                <w:r>
                  <w:t>L:Rotmann</w:t>
                </w:r>
              </w:p>
            </w:tc>
          </w:sdtContent>
        </w:sdt>
      </w:tr>
      <w:tr w:rsidR="00F6641B" w:rsidRPr="008250B3" w14:paraId="1DD00354" w14:textId="77777777" w:rsidTr="00244DFB">
        <w:trPr>
          <w:trHeight w:val="397"/>
        </w:trPr>
        <w:tc>
          <w:tcPr>
            <w:tcW w:w="1543" w:type="pct"/>
            <w:gridSpan w:val="2"/>
            <w:shd w:val="clear" w:color="auto" w:fill="DBE5F1" w:themeFill="accent1" w:themeFillTint="33"/>
            <w:vAlign w:val="center"/>
          </w:tcPr>
          <w:p w14:paraId="6456A598" w14:textId="77777777" w:rsidR="00F6641B" w:rsidRPr="00912383" w:rsidRDefault="00F6641B" w:rsidP="00244DFB">
            <w:pPr>
              <w:pStyle w:val="Fuzeile"/>
              <w:rPr>
                <w:lang w:val="en-US"/>
              </w:rPr>
            </w:pPr>
            <w:r w:rsidRPr="00912383">
              <w:rPr>
                <w:lang w:val="en-US"/>
              </w:rPr>
              <w:t>Changes from last version</w:t>
            </w:r>
            <w:r w:rsidRPr="00912383">
              <w:rPr>
                <w:lang w:val="en-US"/>
              </w:rPr>
              <w:br/>
              <w:t>(marked red within document text):</w:t>
            </w:r>
          </w:p>
        </w:tc>
        <w:tc>
          <w:tcPr>
            <w:tcW w:w="3457" w:type="pct"/>
            <w:vAlign w:val="center"/>
          </w:tcPr>
          <w:sdt>
            <w:sdtPr>
              <w:rPr>
                <w:lang w:val="en-US"/>
              </w:rPr>
              <w:alias w:val="briefly mention last changes"/>
              <w:tag w:val="briefly mention last changes"/>
              <w:id w:val="2072540835"/>
              <w:placeholder>
                <w:docPart w:val="B6D1A9B570EF46F8ACF0234CC0815346"/>
              </w:placeholder>
              <w:text/>
            </w:sdtPr>
            <w:sdtEndPr/>
            <w:sdtContent>
              <w:p w14:paraId="6B1B9FD8" w14:textId="34CE9555" w:rsidR="00F6641B" w:rsidRPr="00912383" w:rsidRDefault="007735AA" w:rsidP="00244DFB">
                <w:pPr>
                  <w:pStyle w:val="Fuzeile"/>
                  <w:rPr>
                    <w:noProof w:val="0"/>
                    <w:sz w:val="22"/>
                    <w:lang w:val="en-US"/>
                  </w:rPr>
                </w:pPr>
                <w:r w:rsidRPr="007735AA">
                  <w:rPr>
                    <w:lang w:val="en-US"/>
                  </w:rPr>
                  <w:t>Transfer to a new template</w:t>
                </w:r>
              </w:p>
            </w:sdtContent>
          </w:sdt>
        </w:tc>
      </w:tr>
      <w:tr w:rsidR="00F6641B" w:rsidRPr="008250B3" w14:paraId="6D0F32F1" w14:textId="77777777" w:rsidTr="00244DFB">
        <w:trPr>
          <w:trHeight w:val="129"/>
        </w:trPr>
        <w:tc>
          <w:tcPr>
            <w:tcW w:w="5000" w:type="pct"/>
            <w:gridSpan w:val="3"/>
            <w:shd w:val="clear" w:color="auto" w:fill="DBE5F1" w:themeFill="accent1" w:themeFillTint="33"/>
            <w:vAlign w:val="center"/>
          </w:tcPr>
          <w:p w14:paraId="501C69AF" w14:textId="77777777" w:rsidR="00F6641B" w:rsidRPr="00912383" w:rsidRDefault="00F6641B" w:rsidP="00244DFB">
            <w:pPr>
              <w:pStyle w:val="Fuzeile"/>
              <w:rPr>
                <w:sz w:val="14"/>
                <w:szCs w:val="14"/>
                <w:lang w:val="en-US"/>
              </w:rPr>
            </w:pPr>
            <w:r w:rsidRPr="00912383">
              <w:rPr>
                <w:sz w:val="14"/>
                <w:szCs w:val="14"/>
                <w:lang w:val="en-US"/>
              </w:rPr>
              <w:t>Formal release of this type of document by QM, protocolled via SharePoint.</w:t>
            </w:r>
          </w:p>
        </w:tc>
      </w:tr>
    </w:tbl>
    <w:p w14:paraId="36CC0B61" w14:textId="77777777" w:rsidR="00C25941" w:rsidRDefault="00C25941" w:rsidP="0033002E">
      <w:pPr>
        <w:rPr>
          <w:b/>
        </w:rPr>
      </w:pPr>
    </w:p>
    <w:p w14:paraId="6A6FE828" w14:textId="65A99BD4" w:rsidR="0033002E" w:rsidRPr="0033002E" w:rsidRDefault="00795BED" w:rsidP="0033002E">
      <w:pPr>
        <w:rPr>
          <w:b/>
        </w:rPr>
      </w:pPr>
      <w:r>
        <w:rPr>
          <w:b/>
        </w:rPr>
        <w:t xml:space="preserve">Table </w:t>
      </w:r>
      <w:proofErr w:type="spellStart"/>
      <w:r>
        <w:rPr>
          <w:b/>
        </w:rPr>
        <w:t>of</w:t>
      </w:r>
      <w:proofErr w:type="spellEnd"/>
      <w:r>
        <w:rPr>
          <w:b/>
        </w:rPr>
        <w:t xml:space="preserve"> Contents</w:t>
      </w:r>
    </w:p>
    <w:p w14:paraId="1C10DAE4" w14:textId="4D62967E" w:rsidR="00BD2247" w:rsidRDefault="0033002E">
      <w:pPr>
        <w:pStyle w:val="Verzeichnis1"/>
        <w:tabs>
          <w:tab w:val="left" w:pos="720"/>
          <w:tab w:val="right" w:leader="dot" w:pos="9628"/>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8351185" w:history="1">
        <w:r w:rsidR="00BD2247" w:rsidRPr="00B519BA">
          <w:rPr>
            <w:rStyle w:val="Hyperlink"/>
            <w:rFonts w:eastAsiaTheme="majorEastAsia"/>
            <w:noProof/>
            <w:lang w:val="en-US"/>
          </w:rPr>
          <w:t>1</w:t>
        </w:r>
        <w:r w:rsidR="00BD2247">
          <w:rPr>
            <w:rFonts w:asciiTheme="minorHAnsi" w:eastAsiaTheme="minorEastAsia" w:hAnsiTheme="minorHAnsi" w:cstheme="minorBidi"/>
            <w:noProof/>
            <w:kern w:val="2"/>
            <w:sz w:val="24"/>
            <w:szCs w:val="24"/>
            <w14:ligatures w14:val="standardContextual"/>
          </w:rPr>
          <w:tab/>
        </w:r>
        <w:r w:rsidR="00BD2247" w:rsidRPr="00B519BA">
          <w:rPr>
            <w:rStyle w:val="Hyperlink"/>
            <w:rFonts w:eastAsiaTheme="majorEastAsia"/>
            <w:noProof/>
            <w:lang w:val="en-US"/>
          </w:rPr>
          <w:t>Scope of Application</w:t>
        </w:r>
        <w:r w:rsidR="00BD2247">
          <w:rPr>
            <w:noProof/>
            <w:webHidden/>
          </w:rPr>
          <w:tab/>
        </w:r>
        <w:r w:rsidR="00BD2247">
          <w:rPr>
            <w:noProof/>
            <w:webHidden/>
          </w:rPr>
          <w:fldChar w:fldCharType="begin"/>
        </w:r>
        <w:r w:rsidR="00BD2247">
          <w:rPr>
            <w:noProof/>
            <w:webHidden/>
          </w:rPr>
          <w:instrText xml:space="preserve"> PAGEREF _Toc228351185 \h </w:instrText>
        </w:r>
        <w:r w:rsidR="00BD2247">
          <w:rPr>
            <w:noProof/>
            <w:webHidden/>
          </w:rPr>
        </w:r>
        <w:r w:rsidR="00BD2247">
          <w:rPr>
            <w:noProof/>
            <w:webHidden/>
          </w:rPr>
          <w:fldChar w:fldCharType="separate"/>
        </w:r>
        <w:r w:rsidR="00B85C19">
          <w:rPr>
            <w:noProof/>
            <w:webHidden/>
          </w:rPr>
          <w:t>1</w:t>
        </w:r>
        <w:r w:rsidR="00BD2247">
          <w:rPr>
            <w:noProof/>
            <w:webHidden/>
          </w:rPr>
          <w:fldChar w:fldCharType="end"/>
        </w:r>
      </w:hyperlink>
    </w:p>
    <w:p w14:paraId="4DAA213D" w14:textId="6E340EFB" w:rsidR="00BD2247" w:rsidRDefault="00BD2247">
      <w:pPr>
        <w:pStyle w:val="Verzeichnis1"/>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8351186" w:history="1">
        <w:r w:rsidRPr="00B519BA">
          <w:rPr>
            <w:rStyle w:val="Hyperlink"/>
            <w:rFonts w:eastAsiaTheme="majorEastAsia"/>
            <w:noProof/>
          </w:rPr>
          <w:t>2</w:t>
        </w:r>
        <w:r>
          <w:rPr>
            <w:rFonts w:asciiTheme="minorHAnsi" w:eastAsiaTheme="minorEastAsia" w:hAnsiTheme="minorHAnsi" w:cstheme="minorBidi"/>
            <w:noProof/>
            <w:kern w:val="2"/>
            <w:sz w:val="24"/>
            <w:szCs w:val="24"/>
            <w14:ligatures w14:val="standardContextual"/>
          </w:rPr>
          <w:tab/>
        </w:r>
        <w:r w:rsidRPr="00B519BA">
          <w:rPr>
            <w:rStyle w:val="Hyperlink"/>
            <w:rFonts w:eastAsiaTheme="majorEastAsia"/>
            <w:noProof/>
          </w:rPr>
          <w:t>Purpose of this Process</w:t>
        </w:r>
        <w:r>
          <w:rPr>
            <w:noProof/>
            <w:webHidden/>
          </w:rPr>
          <w:tab/>
        </w:r>
        <w:r>
          <w:rPr>
            <w:noProof/>
            <w:webHidden/>
          </w:rPr>
          <w:fldChar w:fldCharType="begin"/>
        </w:r>
        <w:r>
          <w:rPr>
            <w:noProof/>
            <w:webHidden/>
          </w:rPr>
          <w:instrText xml:space="preserve"> PAGEREF _Toc228351186 \h </w:instrText>
        </w:r>
        <w:r>
          <w:rPr>
            <w:noProof/>
            <w:webHidden/>
          </w:rPr>
        </w:r>
        <w:r>
          <w:rPr>
            <w:noProof/>
            <w:webHidden/>
          </w:rPr>
          <w:fldChar w:fldCharType="separate"/>
        </w:r>
        <w:r w:rsidR="00B85C19">
          <w:rPr>
            <w:noProof/>
            <w:webHidden/>
          </w:rPr>
          <w:t>1</w:t>
        </w:r>
        <w:r>
          <w:rPr>
            <w:noProof/>
            <w:webHidden/>
          </w:rPr>
          <w:fldChar w:fldCharType="end"/>
        </w:r>
      </w:hyperlink>
    </w:p>
    <w:p w14:paraId="12C9F4C9" w14:textId="5787DE05" w:rsidR="00BD2247" w:rsidRDefault="00BD2247">
      <w:pPr>
        <w:pStyle w:val="Verzeichnis1"/>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8351187" w:history="1">
        <w:r w:rsidRPr="00B519BA">
          <w:rPr>
            <w:rStyle w:val="Hyperlink"/>
            <w:rFonts w:eastAsiaTheme="majorEastAsia"/>
            <w:noProof/>
          </w:rPr>
          <w:t>3</w:t>
        </w:r>
        <w:r>
          <w:rPr>
            <w:rFonts w:asciiTheme="minorHAnsi" w:eastAsiaTheme="minorEastAsia" w:hAnsiTheme="minorHAnsi" w:cstheme="minorBidi"/>
            <w:noProof/>
            <w:kern w:val="2"/>
            <w:sz w:val="24"/>
            <w:szCs w:val="24"/>
            <w14:ligatures w14:val="standardContextual"/>
          </w:rPr>
          <w:tab/>
        </w:r>
        <w:r w:rsidRPr="00B519BA">
          <w:rPr>
            <w:rStyle w:val="Hyperlink"/>
            <w:rFonts w:eastAsiaTheme="majorEastAsia"/>
            <w:noProof/>
          </w:rPr>
          <w:t>Applicable Documents</w:t>
        </w:r>
        <w:r>
          <w:rPr>
            <w:noProof/>
            <w:webHidden/>
          </w:rPr>
          <w:tab/>
        </w:r>
        <w:r>
          <w:rPr>
            <w:noProof/>
            <w:webHidden/>
          </w:rPr>
          <w:fldChar w:fldCharType="begin"/>
        </w:r>
        <w:r>
          <w:rPr>
            <w:noProof/>
            <w:webHidden/>
          </w:rPr>
          <w:instrText xml:space="preserve"> PAGEREF _Toc228351187 \h </w:instrText>
        </w:r>
        <w:r>
          <w:rPr>
            <w:noProof/>
            <w:webHidden/>
          </w:rPr>
        </w:r>
        <w:r>
          <w:rPr>
            <w:noProof/>
            <w:webHidden/>
          </w:rPr>
          <w:fldChar w:fldCharType="separate"/>
        </w:r>
        <w:r w:rsidR="00B85C19">
          <w:rPr>
            <w:noProof/>
            <w:webHidden/>
          </w:rPr>
          <w:t>2</w:t>
        </w:r>
        <w:r>
          <w:rPr>
            <w:noProof/>
            <w:webHidden/>
          </w:rPr>
          <w:fldChar w:fldCharType="end"/>
        </w:r>
      </w:hyperlink>
    </w:p>
    <w:p w14:paraId="68C06B67" w14:textId="3DAAD7D6" w:rsidR="00BD2247" w:rsidRDefault="00BD2247">
      <w:pPr>
        <w:pStyle w:val="Verzeichnis1"/>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8351188" w:history="1">
        <w:r w:rsidRPr="00B519BA">
          <w:rPr>
            <w:rStyle w:val="Hyperlink"/>
            <w:rFonts w:eastAsiaTheme="majorEastAsia"/>
            <w:noProof/>
          </w:rPr>
          <w:t>4</w:t>
        </w:r>
        <w:r>
          <w:rPr>
            <w:rFonts w:asciiTheme="minorHAnsi" w:eastAsiaTheme="minorEastAsia" w:hAnsiTheme="minorHAnsi" w:cstheme="minorBidi"/>
            <w:noProof/>
            <w:kern w:val="2"/>
            <w:sz w:val="24"/>
            <w:szCs w:val="24"/>
            <w14:ligatures w14:val="standardContextual"/>
          </w:rPr>
          <w:tab/>
        </w:r>
        <w:r w:rsidRPr="00B519BA">
          <w:rPr>
            <w:rStyle w:val="Hyperlink"/>
            <w:rFonts w:eastAsiaTheme="majorEastAsia"/>
            <w:noProof/>
          </w:rPr>
          <w:t>Description</w:t>
        </w:r>
        <w:r>
          <w:rPr>
            <w:noProof/>
            <w:webHidden/>
          </w:rPr>
          <w:tab/>
        </w:r>
        <w:r>
          <w:rPr>
            <w:noProof/>
            <w:webHidden/>
          </w:rPr>
          <w:fldChar w:fldCharType="begin"/>
        </w:r>
        <w:r>
          <w:rPr>
            <w:noProof/>
            <w:webHidden/>
          </w:rPr>
          <w:instrText xml:space="preserve"> PAGEREF _Toc228351188 \h </w:instrText>
        </w:r>
        <w:r>
          <w:rPr>
            <w:noProof/>
            <w:webHidden/>
          </w:rPr>
        </w:r>
        <w:r>
          <w:rPr>
            <w:noProof/>
            <w:webHidden/>
          </w:rPr>
          <w:fldChar w:fldCharType="separate"/>
        </w:r>
        <w:r w:rsidR="00B85C19">
          <w:rPr>
            <w:noProof/>
            <w:webHidden/>
          </w:rPr>
          <w:t>2</w:t>
        </w:r>
        <w:r>
          <w:rPr>
            <w:noProof/>
            <w:webHidden/>
          </w:rPr>
          <w:fldChar w:fldCharType="end"/>
        </w:r>
      </w:hyperlink>
    </w:p>
    <w:p w14:paraId="38E54AF3" w14:textId="45C82008" w:rsidR="00BD2247" w:rsidRDefault="00BD2247">
      <w:pPr>
        <w:pStyle w:val="Verzeichnis2"/>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8351189" w:history="1">
        <w:r w:rsidRPr="00B519BA">
          <w:rPr>
            <w:rStyle w:val="Hyperlink"/>
            <w:rFonts w:eastAsiaTheme="majorEastAsia"/>
            <w:noProof/>
          </w:rPr>
          <w:t>4.1</w:t>
        </w:r>
        <w:r>
          <w:rPr>
            <w:rFonts w:asciiTheme="minorHAnsi" w:eastAsiaTheme="minorEastAsia" w:hAnsiTheme="minorHAnsi" w:cstheme="minorBidi"/>
            <w:noProof/>
            <w:kern w:val="2"/>
            <w:sz w:val="24"/>
            <w:szCs w:val="24"/>
            <w14:ligatures w14:val="standardContextual"/>
          </w:rPr>
          <w:tab/>
        </w:r>
        <w:r w:rsidRPr="00B519BA">
          <w:rPr>
            <w:rStyle w:val="Hyperlink"/>
            <w:rFonts w:eastAsiaTheme="majorEastAsia"/>
            <w:noProof/>
          </w:rPr>
          <w:t>Labeling of initial samples</w:t>
        </w:r>
        <w:r>
          <w:rPr>
            <w:noProof/>
            <w:webHidden/>
          </w:rPr>
          <w:tab/>
        </w:r>
        <w:r>
          <w:rPr>
            <w:noProof/>
            <w:webHidden/>
          </w:rPr>
          <w:fldChar w:fldCharType="begin"/>
        </w:r>
        <w:r>
          <w:rPr>
            <w:noProof/>
            <w:webHidden/>
          </w:rPr>
          <w:instrText xml:space="preserve"> PAGEREF _Toc228351189 \h </w:instrText>
        </w:r>
        <w:r>
          <w:rPr>
            <w:noProof/>
            <w:webHidden/>
          </w:rPr>
        </w:r>
        <w:r>
          <w:rPr>
            <w:noProof/>
            <w:webHidden/>
          </w:rPr>
          <w:fldChar w:fldCharType="separate"/>
        </w:r>
        <w:r w:rsidR="00B85C19">
          <w:rPr>
            <w:noProof/>
            <w:webHidden/>
          </w:rPr>
          <w:t>3</w:t>
        </w:r>
        <w:r>
          <w:rPr>
            <w:noProof/>
            <w:webHidden/>
          </w:rPr>
          <w:fldChar w:fldCharType="end"/>
        </w:r>
      </w:hyperlink>
    </w:p>
    <w:p w14:paraId="4F7921C5" w14:textId="287C7966" w:rsidR="00BD2247" w:rsidRDefault="00BD2247">
      <w:pPr>
        <w:pStyle w:val="Verzeichnis2"/>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8351190" w:history="1">
        <w:r w:rsidRPr="00B519BA">
          <w:rPr>
            <w:rStyle w:val="Hyperlink"/>
            <w:rFonts w:eastAsiaTheme="majorEastAsia"/>
            <w:noProof/>
            <w:lang w:val="en-US"/>
          </w:rPr>
          <w:t>4.2</w:t>
        </w:r>
        <w:r>
          <w:rPr>
            <w:rFonts w:asciiTheme="minorHAnsi" w:eastAsiaTheme="minorEastAsia" w:hAnsiTheme="minorHAnsi" w:cstheme="minorBidi"/>
            <w:noProof/>
            <w:kern w:val="2"/>
            <w:sz w:val="24"/>
            <w:szCs w:val="24"/>
            <w14:ligatures w14:val="standardContextual"/>
          </w:rPr>
          <w:tab/>
        </w:r>
        <w:r w:rsidRPr="00B519BA">
          <w:rPr>
            <w:rStyle w:val="Hyperlink"/>
            <w:rFonts w:eastAsiaTheme="majorEastAsia"/>
            <w:noProof/>
            <w:lang w:val="en-US"/>
          </w:rPr>
          <w:t>Filing of initial sample test report</w:t>
        </w:r>
        <w:r>
          <w:rPr>
            <w:noProof/>
            <w:webHidden/>
          </w:rPr>
          <w:tab/>
        </w:r>
        <w:r>
          <w:rPr>
            <w:noProof/>
            <w:webHidden/>
          </w:rPr>
          <w:fldChar w:fldCharType="begin"/>
        </w:r>
        <w:r>
          <w:rPr>
            <w:noProof/>
            <w:webHidden/>
          </w:rPr>
          <w:instrText xml:space="preserve"> PAGEREF _Toc228351190 \h </w:instrText>
        </w:r>
        <w:r>
          <w:rPr>
            <w:noProof/>
            <w:webHidden/>
          </w:rPr>
        </w:r>
        <w:r>
          <w:rPr>
            <w:noProof/>
            <w:webHidden/>
          </w:rPr>
          <w:fldChar w:fldCharType="separate"/>
        </w:r>
        <w:r w:rsidR="00B85C19">
          <w:rPr>
            <w:noProof/>
            <w:webHidden/>
          </w:rPr>
          <w:t>3</w:t>
        </w:r>
        <w:r>
          <w:rPr>
            <w:noProof/>
            <w:webHidden/>
          </w:rPr>
          <w:fldChar w:fldCharType="end"/>
        </w:r>
      </w:hyperlink>
    </w:p>
    <w:p w14:paraId="75116611" w14:textId="5E6230D7" w:rsidR="00BD2247" w:rsidRDefault="00BD2247">
      <w:pPr>
        <w:pStyle w:val="Verzeichnis2"/>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8351191" w:history="1">
        <w:r w:rsidRPr="00B519BA">
          <w:rPr>
            <w:rStyle w:val="Hyperlink"/>
            <w:rFonts w:eastAsiaTheme="majorEastAsia"/>
            <w:noProof/>
          </w:rPr>
          <w:t>4.3</w:t>
        </w:r>
        <w:r>
          <w:rPr>
            <w:rFonts w:asciiTheme="minorHAnsi" w:eastAsiaTheme="minorEastAsia" w:hAnsiTheme="minorHAnsi" w:cstheme="minorBidi"/>
            <w:noProof/>
            <w:kern w:val="2"/>
            <w:sz w:val="24"/>
            <w:szCs w:val="24"/>
            <w14:ligatures w14:val="standardContextual"/>
          </w:rPr>
          <w:tab/>
        </w:r>
        <w:r w:rsidRPr="00B519BA">
          <w:rPr>
            <w:rStyle w:val="Hyperlink"/>
            <w:rFonts w:eastAsiaTheme="majorEastAsia"/>
            <w:noProof/>
          </w:rPr>
          <w:t>Storage of initial samples</w:t>
        </w:r>
        <w:r>
          <w:rPr>
            <w:noProof/>
            <w:webHidden/>
          </w:rPr>
          <w:tab/>
        </w:r>
        <w:r>
          <w:rPr>
            <w:noProof/>
            <w:webHidden/>
          </w:rPr>
          <w:fldChar w:fldCharType="begin"/>
        </w:r>
        <w:r>
          <w:rPr>
            <w:noProof/>
            <w:webHidden/>
          </w:rPr>
          <w:instrText xml:space="preserve"> PAGEREF _Toc228351191 \h </w:instrText>
        </w:r>
        <w:r>
          <w:rPr>
            <w:noProof/>
            <w:webHidden/>
          </w:rPr>
        </w:r>
        <w:r>
          <w:rPr>
            <w:noProof/>
            <w:webHidden/>
          </w:rPr>
          <w:fldChar w:fldCharType="separate"/>
        </w:r>
        <w:r w:rsidR="00B85C19">
          <w:rPr>
            <w:noProof/>
            <w:webHidden/>
          </w:rPr>
          <w:t>3</w:t>
        </w:r>
        <w:r>
          <w:rPr>
            <w:noProof/>
            <w:webHidden/>
          </w:rPr>
          <w:fldChar w:fldCharType="end"/>
        </w:r>
      </w:hyperlink>
    </w:p>
    <w:p w14:paraId="3785A2C5" w14:textId="77F6475A" w:rsidR="00BD2247" w:rsidRDefault="00BD2247">
      <w:pPr>
        <w:pStyle w:val="Verzeichnis2"/>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8351192" w:history="1">
        <w:r w:rsidRPr="00B519BA">
          <w:rPr>
            <w:rStyle w:val="Hyperlink"/>
            <w:noProof/>
            <w:lang w:val="en-US"/>
          </w:rPr>
          <w:t>4.4</w:t>
        </w:r>
        <w:r>
          <w:rPr>
            <w:rFonts w:asciiTheme="minorHAnsi" w:eastAsiaTheme="minorEastAsia" w:hAnsiTheme="minorHAnsi" w:cstheme="minorBidi"/>
            <w:noProof/>
            <w:kern w:val="2"/>
            <w:sz w:val="24"/>
            <w:szCs w:val="24"/>
            <w14:ligatures w14:val="standardContextual"/>
          </w:rPr>
          <w:tab/>
        </w:r>
        <w:r w:rsidRPr="00B519BA">
          <w:rPr>
            <w:rStyle w:val="Hyperlink"/>
            <w:noProof/>
            <w:lang w:val="en-US"/>
          </w:rPr>
          <w:t>Explanatory notes on the template 1067 (EMPB/ISIR)</w:t>
        </w:r>
        <w:r>
          <w:rPr>
            <w:noProof/>
            <w:webHidden/>
          </w:rPr>
          <w:tab/>
        </w:r>
        <w:r>
          <w:rPr>
            <w:noProof/>
            <w:webHidden/>
          </w:rPr>
          <w:fldChar w:fldCharType="begin"/>
        </w:r>
        <w:r>
          <w:rPr>
            <w:noProof/>
            <w:webHidden/>
          </w:rPr>
          <w:instrText xml:space="preserve"> PAGEREF _Toc228351192 \h </w:instrText>
        </w:r>
        <w:r>
          <w:rPr>
            <w:noProof/>
            <w:webHidden/>
          </w:rPr>
        </w:r>
        <w:r>
          <w:rPr>
            <w:noProof/>
            <w:webHidden/>
          </w:rPr>
          <w:fldChar w:fldCharType="separate"/>
        </w:r>
        <w:r w:rsidR="00B85C19">
          <w:rPr>
            <w:noProof/>
            <w:webHidden/>
          </w:rPr>
          <w:t>4</w:t>
        </w:r>
        <w:r>
          <w:rPr>
            <w:noProof/>
            <w:webHidden/>
          </w:rPr>
          <w:fldChar w:fldCharType="end"/>
        </w:r>
      </w:hyperlink>
    </w:p>
    <w:p w14:paraId="1CC23E81" w14:textId="290AAC0E" w:rsidR="00BD2247" w:rsidRDefault="00BD2247">
      <w:pPr>
        <w:pStyle w:val="Verzeichnis3"/>
        <w:tabs>
          <w:tab w:val="left" w:pos="960"/>
          <w:tab w:val="right" w:leader="dot" w:pos="9628"/>
        </w:tabs>
        <w:rPr>
          <w:rFonts w:asciiTheme="minorHAnsi" w:eastAsiaTheme="minorEastAsia" w:hAnsiTheme="minorHAnsi" w:cstheme="minorBidi"/>
          <w:noProof/>
          <w:kern w:val="2"/>
          <w:sz w:val="24"/>
          <w:szCs w:val="24"/>
          <w14:ligatures w14:val="standardContextual"/>
        </w:rPr>
      </w:pPr>
      <w:hyperlink w:anchor="_Toc228351193" w:history="1">
        <w:r w:rsidRPr="00B519BA">
          <w:rPr>
            <w:rStyle w:val="Hyperlink"/>
            <w:rFonts w:eastAsiaTheme="majorEastAsia"/>
            <w:noProof/>
          </w:rPr>
          <w:t>4.4.1</w:t>
        </w:r>
        <w:r>
          <w:rPr>
            <w:rFonts w:asciiTheme="minorHAnsi" w:eastAsiaTheme="minorEastAsia" w:hAnsiTheme="minorHAnsi" w:cstheme="minorBidi"/>
            <w:noProof/>
            <w:kern w:val="2"/>
            <w:sz w:val="24"/>
            <w:szCs w:val="24"/>
            <w14:ligatures w14:val="standardContextual"/>
          </w:rPr>
          <w:tab/>
        </w:r>
        <w:r w:rsidRPr="00B519BA">
          <w:rPr>
            <w:rStyle w:val="Hyperlink"/>
            <w:rFonts w:eastAsiaTheme="majorEastAsia"/>
            <w:noProof/>
          </w:rPr>
          <w:t>Cover Sheet</w:t>
        </w:r>
        <w:r>
          <w:rPr>
            <w:noProof/>
            <w:webHidden/>
          </w:rPr>
          <w:tab/>
        </w:r>
        <w:r>
          <w:rPr>
            <w:noProof/>
            <w:webHidden/>
          </w:rPr>
          <w:fldChar w:fldCharType="begin"/>
        </w:r>
        <w:r>
          <w:rPr>
            <w:noProof/>
            <w:webHidden/>
          </w:rPr>
          <w:instrText xml:space="preserve"> PAGEREF _Toc228351193 \h </w:instrText>
        </w:r>
        <w:r>
          <w:rPr>
            <w:noProof/>
            <w:webHidden/>
          </w:rPr>
        </w:r>
        <w:r>
          <w:rPr>
            <w:noProof/>
            <w:webHidden/>
          </w:rPr>
          <w:fldChar w:fldCharType="separate"/>
        </w:r>
        <w:r w:rsidR="00B85C19">
          <w:rPr>
            <w:noProof/>
            <w:webHidden/>
          </w:rPr>
          <w:t>4</w:t>
        </w:r>
        <w:r>
          <w:rPr>
            <w:noProof/>
            <w:webHidden/>
          </w:rPr>
          <w:fldChar w:fldCharType="end"/>
        </w:r>
      </w:hyperlink>
    </w:p>
    <w:p w14:paraId="62E493A8" w14:textId="4D68791B" w:rsidR="00BD2247" w:rsidRDefault="00BD2247">
      <w:pPr>
        <w:pStyle w:val="Verzeichnis3"/>
        <w:tabs>
          <w:tab w:val="left" w:pos="960"/>
          <w:tab w:val="right" w:leader="dot" w:pos="9628"/>
        </w:tabs>
        <w:rPr>
          <w:rFonts w:asciiTheme="minorHAnsi" w:eastAsiaTheme="minorEastAsia" w:hAnsiTheme="minorHAnsi" w:cstheme="minorBidi"/>
          <w:noProof/>
          <w:kern w:val="2"/>
          <w:sz w:val="24"/>
          <w:szCs w:val="24"/>
          <w14:ligatures w14:val="standardContextual"/>
        </w:rPr>
      </w:pPr>
      <w:hyperlink w:anchor="_Toc228351194" w:history="1">
        <w:r w:rsidRPr="00B519BA">
          <w:rPr>
            <w:rStyle w:val="Hyperlink"/>
            <w:rFonts w:eastAsiaTheme="majorEastAsia"/>
            <w:noProof/>
          </w:rPr>
          <w:t>4.4.2</w:t>
        </w:r>
        <w:r>
          <w:rPr>
            <w:rFonts w:asciiTheme="minorHAnsi" w:eastAsiaTheme="minorEastAsia" w:hAnsiTheme="minorHAnsi" w:cstheme="minorBidi"/>
            <w:noProof/>
            <w:kern w:val="2"/>
            <w:sz w:val="24"/>
            <w:szCs w:val="24"/>
            <w14:ligatures w14:val="standardContextual"/>
          </w:rPr>
          <w:tab/>
        </w:r>
        <w:r w:rsidRPr="00B519BA">
          <w:rPr>
            <w:rStyle w:val="Hyperlink"/>
            <w:rFonts w:eastAsiaTheme="majorEastAsia"/>
            <w:noProof/>
          </w:rPr>
          <w:t>Functional Test:</w:t>
        </w:r>
        <w:r>
          <w:rPr>
            <w:noProof/>
            <w:webHidden/>
          </w:rPr>
          <w:tab/>
        </w:r>
        <w:r>
          <w:rPr>
            <w:noProof/>
            <w:webHidden/>
          </w:rPr>
          <w:fldChar w:fldCharType="begin"/>
        </w:r>
        <w:r>
          <w:rPr>
            <w:noProof/>
            <w:webHidden/>
          </w:rPr>
          <w:instrText xml:space="preserve"> PAGEREF _Toc228351194 \h </w:instrText>
        </w:r>
        <w:r>
          <w:rPr>
            <w:noProof/>
            <w:webHidden/>
          </w:rPr>
        </w:r>
        <w:r>
          <w:rPr>
            <w:noProof/>
            <w:webHidden/>
          </w:rPr>
          <w:fldChar w:fldCharType="separate"/>
        </w:r>
        <w:r w:rsidR="00B85C19">
          <w:rPr>
            <w:noProof/>
            <w:webHidden/>
          </w:rPr>
          <w:t>7</w:t>
        </w:r>
        <w:r>
          <w:rPr>
            <w:noProof/>
            <w:webHidden/>
          </w:rPr>
          <w:fldChar w:fldCharType="end"/>
        </w:r>
      </w:hyperlink>
    </w:p>
    <w:p w14:paraId="76018818" w14:textId="656C6FFE" w:rsidR="00BD2247" w:rsidRDefault="00BD2247">
      <w:pPr>
        <w:pStyle w:val="Verzeichnis3"/>
        <w:tabs>
          <w:tab w:val="left" w:pos="960"/>
          <w:tab w:val="right" w:leader="dot" w:pos="9628"/>
        </w:tabs>
        <w:rPr>
          <w:rFonts w:asciiTheme="minorHAnsi" w:eastAsiaTheme="minorEastAsia" w:hAnsiTheme="minorHAnsi" w:cstheme="minorBidi"/>
          <w:noProof/>
          <w:kern w:val="2"/>
          <w:sz w:val="24"/>
          <w:szCs w:val="24"/>
          <w14:ligatures w14:val="standardContextual"/>
        </w:rPr>
      </w:pPr>
      <w:hyperlink w:anchor="_Toc228351195" w:history="1">
        <w:r w:rsidRPr="00B519BA">
          <w:rPr>
            <w:rStyle w:val="Hyperlink"/>
            <w:rFonts w:eastAsiaTheme="majorEastAsia"/>
            <w:noProof/>
            <w:lang w:val="en-US"/>
          </w:rPr>
          <w:t>4.4.3</w:t>
        </w:r>
        <w:r>
          <w:rPr>
            <w:rFonts w:asciiTheme="minorHAnsi" w:eastAsiaTheme="minorEastAsia" w:hAnsiTheme="minorHAnsi" w:cstheme="minorBidi"/>
            <w:noProof/>
            <w:kern w:val="2"/>
            <w:sz w:val="24"/>
            <w:szCs w:val="24"/>
            <w14:ligatures w14:val="standardContextual"/>
          </w:rPr>
          <w:tab/>
        </w:r>
        <w:r w:rsidRPr="00B519BA">
          <w:rPr>
            <w:rStyle w:val="Hyperlink"/>
            <w:rFonts w:eastAsiaTheme="majorEastAsia"/>
            <w:noProof/>
            <w:lang w:val="en-US"/>
          </w:rPr>
          <w:t>Dimensional Test</w:t>
        </w:r>
        <w:r>
          <w:rPr>
            <w:noProof/>
            <w:webHidden/>
          </w:rPr>
          <w:tab/>
        </w:r>
        <w:r>
          <w:rPr>
            <w:noProof/>
            <w:webHidden/>
          </w:rPr>
          <w:fldChar w:fldCharType="begin"/>
        </w:r>
        <w:r>
          <w:rPr>
            <w:noProof/>
            <w:webHidden/>
          </w:rPr>
          <w:instrText xml:space="preserve"> PAGEREF _Toc228351195 \h </w:instrText>
        </w:r>
        <w:r>
          <w:rPr>
            <w:noProof/>
            <w:webHidden/>
          </w:rPr>
        </w:r>
        <w:r>
          <w:rPr>
            <w:noProof/>
            <w:webHidden/>
          </w:rPr>
          <w:fldChar w:fldCharType="separate"/>
        </w:r>
        <w:r w:rsidR="00B85C19">
          <w:rPr>
            <w:noProof/>
            <w:webHidden/>
          </w:rPr>
          <w:t>9</w:t>
        </w:r>
        <w:r>
          <w:rPr>
            <w:noProof/>
            <w:webHidden/>
          </w:rPr>
          <w:fldChar w:fldCharType="end"/>
        </w:r>
      </w:hyperlink>
    </w:p>
    <w:p w14:paraId="33CEE86C" w14:textId="1811E97C" w:rsidR="00BD2247" w:rsidRDefault="00BD2247">
      <w:pPr>
        <w:pStyle w:val="Verzeichnis2"/>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8351196" w:history="1">
        <w:r w:rsidRPr="00B519BA">
          <w:rPr>
            <w:rStyle w:val="Hyperlink"/>
            <w:rFonts w:eastAsiaTheme="majorEastAsia"/>
            <w:noProof/>
            <w:lang w:val="en-US"/>
          </w:rPr>
          <w:t>4.5</w:t>
        </w:r>
        <w:r>
          <w:rPr>
            <w:rFonts w:asciiTheme="minorHAnsi" w:eastAsiaTheme="minorEastAsia" w:hAnsiTheme="minorHAnsi" w:cstheme="minorBidi"/>
            <w:noProof/>
            <w:kern w:val="2"/>
            <w:sz w:val="24"/>
            <w:szCs w:val="24"/>
            <w14:ligatures w14:val="standardContextual"/>
          </w:rPr>
          <w:tab/>
        </w:r>
        <w:r w:rsidRPr="00B519BA">
          <w:rPr>
            <w:rStyle w:val="Hyperlink"/>
            <w:rFonts w:eastAsiaTheme="majorEastAsia"/>
            <w:noProof/>
            <w:lang w:val="en-US"/>
          </w:rPr>
          <w:t>Notes on testing and measurement accuracy of the equipment used</w:t>
        </w:r>
        <w:r>
          <w:rPr>
            <w:noProof/>
            <w:webHidden/>
          </w:rPr>
          <w:tab/>
        </w:r>
        <w:r>
          <w:rPr>
            <w:noProof/>
            <w:webHidden/>
          </w:rPr>
          <w:fldChar w:fldCharType="begin"/>
        </w:r>
        <w:r>
          <w:rPr>
            <w:noProof/>
            <w:webHidden/>
          </w:rPr>
          <w:instrText xml:space="preserve"> PAGEREF _Toc228351196 \h </w:instrText>
        </w:r>
        <w:r>
          <w:rPr>
            <w:noProof/>
            <w:webHidden/>
          </w:rPr>
        </w:r>
        <w:r>
          <w:rPr>
            <w:noProof/>
            <w:webHidden/>
          </w:rPr>
          <w:fldChar w:fldCharType="separate"/>
        </w:r>
        <w:r w:rsidR="00B85C19">
          <w:rPr>
            <w:noProof/>
            <w:webHidden/>
          </w:rPr>
          <w:t>11</w:t>
        </w:r>
        <w:r>
          <w:rPr>
            <w:noProof/>
            <w:webHidden/>
          </w:rPr>
          <w:fldChar w:fldCharType="end"/>
        </w:r>
      </w:hyperlink>
    </w:p>
    <w:p w14:paraId="23B739B3" w14:textId="028280F4" w:rsidR="00BD2247" w:rsidRDefault="00BD2247">
      <w:pPr>
        <w:pStyle w:val="Verzeichnis2"/>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8351197" w:history="1">
        <w:r w:rsidRPr="00B519BA">
          <w:rPr>
            <w:rStyle w:val="Hyperlink"/>
            <w:rFonts w:eastAsiaTheme="majorEastAsia"/>
            <w:noProof/>
            <w:lang w:val="en-US"/>
          </w:rPr>
          <w:t>4.6</w:t>
        </w:r>
        <w:r>
          <w:rPr>
            <w:rFonts w:asciiTheme="minorHAnsi" w:eastAsiaTheme="minorEastAsia" w:hAnsiTheme="minorHAnsi" w:cstheme="minorBidi"/>
            <w:noProof/>
            <w:kern w:val="2"/>
            <w:sz w:val="24"/>
            <w:szCs w:val="24"/>
            <w14:ligatures w14:val="standardContextual"/>
          </w:rPr>
          <w:tab/>
        </w:r>
        <w:r w:rsidRPr="00B519BA">
          <w:rPr>
            <w:rStyle w:val="Hyperlink"/>
            <w:rFonts w:eastAsiaTheme="majorEastAsia"/>
            <w:noProof/>
            <w:lang w:val="en-US"/>
          </w:rPr>
          <w:t>Evaluation</w:t>
        </w:r>
        <w:r>
          <w:rPr>
            <w:noProof/>
            <w:webHidden/>
          </w:rPr>
          <w:tab/>
        </w:r>
        <w:r>
          <w:rPr>
            <w:noProof/>
            <w:webHidden/>
          </w:rPr>
          <w:fldChar w:fldCharType="begin"/>
        </w:r>
        <w:r>
          <w:rPr>
            <w:noProof/>
            <w:webHidden/>
          </w:rPr>
          <w:instrText xml:space="preserve"> PAGEREF _Toc228351197 \h </w:instrText>
        </w:r>
        <w:r>
          <w:rPr>
            <w:noProof/>
            <w:webHidden/>
          </w:rPr>
        </w:r>
        <w:r>
          <w:rPr>
            <w:noProof/>
            <w:webHidden/>
          </w:rPr>
          <w:fldChar w:fldCharType="separate"/>
        </w:r>
        <w:r w:rsidR="00B85C19">
          <w:rPr>
            <w:noProof/>
            <w:webHidden/>
          </w:rPr>
          <w:t>11</w:t>
        </w:r>
        <w:r>
          <w:rPr>
            <w:noProof/>
            <w:webHidden/>
          </w:rPr>
          <w:fldChar w:fldCharType="end"/>
        </w:r>
      </w:hyperlink>
    </w:p>
    <w:p w14:paraId="472D3FEC" w14:textId="0B7B31FB" w:rsidR="00BD2247" w:rsidRDefault="00BD2247">
      <w:pPr>
        <w:pStyle w:val="Verzeichnis1"/>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8351198" w:history="1">
        <w:r w:rsidRPr="00B519BA">
          <w:rPr>
            <w:rStyle w:val="Hyperlink"/>
            <w:rFonts w:eastAsiaTheme="majorEastAsia"/>
            <w:noProof/>
            <w:lang w:val="en-US"/>
          </w:rPr>
          <w:t>4.7</w:t>
        </w:r>
        <w:r>
          <w:rPr>
            <w:rFonts w:asciiTheme="minorHAnsi" w:eastAsiaTheme="minorEastAsia" w:hAnsiTheme="minorHAnsi" w:cstheme="minorBidi"/>
            <w:noProof/>
            <w:kern w:val="2"/>
            <w:sz w:val="24"/>
            <w:szCs w:val="24"/>
            <w14:ligatures w14:val="standardContextual"/>
          </w:rPr>
          <w:tab/>
        </w:r>
        <w:r w:rsidRPr="00B519BA">
          <w:rPr>
            <w:rStyle w:val="Hyperlink"/>
            <w:rFonts w:eastAsiaTheme="majorEastAsia"/>
            <w:noProof/>
            <w:lang w:val="en-US"/>
          </w:rPr>
          <w:t>Terms and definitions</w:t>
        </w:r>
        <w:r>
          <w:rPr>
            <w:noProof/>
            <w:webHidden/>
          </w:rPr>
          <w:tab/>
        </w:r>
        <w:r>
          <w:rPr>
            <w:noProof/>
            <w:webHidden/>
          </w:rPr>
          <w:fldChar w:fldCharType="begin"/>
        </w:r>
        <w:r>
          <w:rPr>
            <w:noProof/>
            <w:webHidden/>
          </w:rPr>
          <w:instrText xml:space="preserve"> PAGEREF _Toc228351198 \h </w:instrText>
        </w:r>
        <w:r>
          <w:rPr>
            <w:noProof/>
            <w:webHidden/>
          </w:rPr>
        </w:r>
        <w:r>
          <w:rPr>
            <w:noProof/>
            <w:webHidden/>
          </w:rPr>
          <w:fldChar w:fldCharType="separate"/>
        </w:r>
        <w:r w:rsidR="00B85C19">
          <w:rPr>
            <w:noProof/>
            <w:webHidden/>
          </w:rPr>
          <w:t>12</w:t>
        </w:r>
        <w:r>
          <w:rPr>
            <w:noProof/>
            <w:webHidden/>
          </w:rPr>
          <w:fldChar w:fldCharType="end"/>
        </w:r>
      </w:hyperlink>
    </w:p>
    <w:p w14:paraId="2DFA2DE8" w14:textId="1CE8C7C2" w:rsidR="00BD2247" w:rsidRDefault="00BD2247">
      <w:pPr>
        <w:pStyle w:val="Verzeichnis1"/>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8351199" w:history="1">
        <w:r w:rsidRPr="00B519BA">
          <w:rPr>
            <w:rStyle w:val="Hyperlink"/>
            <w:rFonts w:eastAsiaTheme="majorEastAsia"/>
            <w:noProof/>
            <w:lang w:val="en-US"/>
          </w:rPr>
          <w:t>5</w:t>
        </w:r>
        <w:r>
          <w:rPr>
            <w:rFonts w:asciiTheme="minorHAnsi" w:eastAsiaTheme="minorEastAsia" w:hAnsiTheme="minorHAnsi" w:cstheme="minorBidi"/>
            <w:noProof/>
            <w:kern w:val="2"/>
            <w:sz w:val="24"/>
            <w:szCs w:val="24"/>
            <w14:ligatures w14:val="standardContextual"/>
          </w:rPr>
          <w:tab/>
        </w:r>
        <w:r w:rsidRPr="00B519BA">
          <w:rPr>
            <w:rStyle w:val="Hyperlink"/>
            <w:rFonts w:eastAsiaTheme="majorEastAsia"/>
            <w:noProof/>
            <w:lang w:val="en-US"/>
          </w:rPr>
          <w:t>Abbreviations</w:t>
        </w:r>
        <w:r>
          <w:rPr>
            <w:noProof/>
            <w:webHidden/>
          </w:rPr>
          <w:tab/>
        </w:r>
        <w:r>
          <w:rPr>
            <w:noProof/>
            <w:webHidden/>
          </w:rPr>
          <w:fldChar w:fldCharType="begin"/>
        </w:r>
        <w:r>
          <w:rPr>
            <w:noProof/>
            <w:webHidden/>
          </w:rPr>
          <w:instrText xml:space="preserve"> PAGEREF _Toc228351199 \h </w:instrText>
        </w:r>
        <w:r>
          <w:rPr>
            <w:noProof/>
            <w:webHidden/>
          </w:rPr>
        </w:r>
        <w:r>
          <w:rPr>
            <w:noProof/>
            <w:webHidden/>
          </w:rPr>
          <w:fldChar w:fldCharType="separate"/>
        </w:r>
        <w:r w:rsidR="00B85C19">
          <w:rPr>
            <w:noProof/>
            <w:webHidden/>
          </w:rPr>
          <w:t>12</w:t>
        </w:r>
        <w:r>
          <w:rPr>
            <w:noProof/>
            <w:webHidden/>
          </w:rPr>
          <w:fldChar w:fldCharType="end"/>
        </w:r>
      </w:hyperlink>
    </w:p>
    <w:p w14:paraId="71BFE9B5" w14:textId="460190CA" w:rsidR="00BD2247" w:rsidRDefault="00BD2247">
      <w:pPr>
        <w:pStyle w:val="Verzeichnis1"/>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8351200" w:history="1">
        <w:r w:rsidRPr="00B519BA">
          <w:rPr>
            <w:rStyle w:val="Hyperlink"/>
            <w:rFonts w:eastAsiaTheme="majorEastAsia"/>
            <w:noProof/>
            <w:lang w:val="en-US"/>
          </w:rPr>
          <w:t>6</w:t>
        </w:r>
        <w:r>
          <w:rPr>
            <w:rFonts w:asciiTheme="minorHAnsi" w:eastAsiaTheme="minorEastAsia" w:hAnsiTheme="minorHAnsi" w:cstheme="minorBidi"/>
            <w:noProof/>
            <w:kern w:val="2"/>
            <w:sz w:val="24"/>
            <w:szCs w:val="24"/>
            <w14:ligatures w14:val="standardContextual"/>
          </w:rPr>
          <w:tab/>
        </w:r>
        <w:r w:rsidRPr="00B519BA">
          <w:rPr>
            <w:rStyle w:val="Hyperlink"/>
            <w:rFonts w:eastAsiaTheme="majorEastAsia"/>
            <w:noProof/>
            <w:lang w:val="en-US"/>
          </w:rPr>
          <w:t>Amendments</w:t>
        </w:r>
        <w:r>
          <w:rPr>
            <w:noProof/>
            <w:webHidden/>
          </w:rPr>
          <w:tab/>
        </w:r>
        <w:r>
          <w:rPr>
            <w:noProof/>
            <w:webHidden/>
          </w:rPr>
          <w:fldChar w:fldCharType="begin"/>
        </w:r>
        <w:r>
          <w:rPr>
            <w:noProof/>
            <w:webHidden/>
          </w:rPr>
          <w:instrText xml:space="preserve"> PAGEREF _Toc228351200 \h </w:instrText>
        </w:r>
        <w:r>
          <w:rPr>
            <w:noProof/>
            <w:webHidden/>
          </w:rPr>
        </w:r>
        <w:r>
          <w:rPr>
            <w:noProof/>
            <w:webHidden/>
          </w:rPr>
          <w:fldChar w:fldCharType="separate"/>
        </w:r>
        <w:r w:rsidR="00B85C19">
          <w:rPr>
            <w:noProof/>
            <w:webHidden/>
          </w:rPr>
          <w:t>12</w:t>
        </w:r>
        <w:r>
          <w:rPr>
            <w:noProof/>
            <w:webHidden/>
          </w:rPr>
          <w:fldChar w:fldCharType="end"/>
        </w:r>
      </w:hyperlink>
    </w:p>
    <w:p w14:paraId="6A75A915" w14:textId="0BB69459" w:rsidR="00BD2247" w:rsidRDefault="00BD2247">
      <w:pPr>
        <w:pStyle w:val="Verzeichnis1"/>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8351201" w:history="1">
        <w:r w:rsidRPr="00B519BA">
          <w:rPr>
            <w:rStyle w:val="Hyperlink"/>
            <w:rFonts w:eastAsiaTheme="majorEastAsia"/>
            <w:noProof/>
            <w:lang w:val="en-US"/>
          </w:rPr>
          <w:t>7</w:t>
        </w:r>
        <w:r>
          <w:rPr>
            <w:rFonts w:asciiTheme="minorHAnsi" w:eastAsiaTheme="minorEastAsia" w:hAnsiTheme="minorHAnsi" w:cstheme="minorBidi"/>
            <w:noProof/>
            <w:kern w:val="2"/>
            <w:sz w:val="24"/>
            <w:szCs w:val="24"/>
            <w14:ligatures w14:val="standardContextual"/>
          </w:rPr>
          <w:tab/>
        </w:r>
        <w:r w:rsidRPr="00B519BA">
          <w:rPr>
            <w:rStyle w:val="Hyperlink"/>
            <w:rFonts w:eastAsiaTheme="majorEastAsia"/>
            <w:noProof/>
            <w:lang w:val="en-US"/>
          </w:rPr>
          <w:t>Instructions / Trainings</w:t>
        </w:r>
        <w:r>
          <w:rPr>
            <w:noProof/>
            <w:webHidden/>
          </w:rPr>
          <w:tab/>
        </w:r>
        <w:r>
          <w:rPr>
            <w:noProof/>
            <w:webHidden/>
          </w:rPr>
          <w:fldChar w:fldCharType="begin"/>
        </w:r>
        <w:r>
          <w:rPr>
            <w:noProof/>
            <w:webHidden/>
          </w:rPr>
          <w:instrText xml:space="preserve"> PAGEREF _Toc228351201 \h </w:instrText>
        </w:r>
        <w:r>
          <w:rPr>
            <w:noProof/>
            <w:webHidden/>
          </w:rPr>
        </w:r>
        <w:r>
          <w:rPr>
            <w:noProof/>
            <w:webHidden/>
          </w:rPr>
          <w:fldChar w:fldCharType="separate"/>
        </w:r>
        <w:r w:rsidR="00B85C19">
          <w:rPr>
            <w:noProof/>
            <w:webHidden/>
          </w:rPr>
          <w:t>12</w:t>
        </w:r>
        <w:r>
          <w:rPr>
            <w:noProof/>
            <w:webHidden/>
          </w:rPr>
          <w:fldChar w:fldCharType="end"/>
        </w:r>
      </w:hyperlink>
    </w:p>
    <w:p w14:paraId="05263D97" w14:textId="3EE46CDC" w:rsidR="00E07E86" w:rsidRDefault="0033002E" w:rsidP="00E07E86">
      <w:r>
        <w:fldChar w:fldCharType="end"/>
      </w:r>
      <w:r w:rsidR="00B85C19">
        <w:pict w14:anchorId="79C5ABF6">
          <v:rect id="_x0000_i1025" style="width:481.9pt;height:1.5pt" o:hralign="center" o:hrstd="t" o:hrnoshade="t" o:hr="t" fillcolor="black [3213]" stroked="f"/>
        </w:pict>
      </w:r>
    </w:p>
    <w:p w14:paraId="7A8243FC" w14:textId="104CF7B3" w:rsidR="008250B3" w:rsidRPr="008250B3" w:rsidRDefault="008250B3" w:rsidP="008250B3">
      <w:pPr>
        <w:pStyle w:val="berschrift1"/>
        <w:rPr>
          <w:lang w:val="en-US"/>
        </w:rPr>
      </w:pPr>
      <w:bookmarkStart w:id="0" w:name="_Toc204666979"/>
      <w:bookmarkStart w:id="1" w:name="_Toc228351185"/>
      <w:r>
        <w:rPr>
          <w:lang w:val="en-US"/>
        </w:rPr>
        <w:t>1</w:t>
      </w:r>
      <w:r>
        <w:rPr>
          <w:lang w:val="en-US"/>
        </w:rPr>
        <w:tab/>
      </w:r>
      <w:r w:rsidRPr="008250B3">
        <w:rPr>
          <w:lang w:val="en-US"/>
        </w:rPr>
        <w:t>Scope of Application</w:t>
      </w:r>
      <w:bookmarkEnd w:id="0"/>
      <w:bookmarkEnd w:id="1"/>
    </w:p>
    <w:p w14:paraId="7E143BF2" w14:textId="77777777" w:rsidR="00F6641B" w:rsidRPr="00912383" w:rsidRDefault="00F6641B" w:rsidP="00F6641B">
      <w:pPr>
        <w:rPr>
          <w:lang w:val="en-US"/>
        </w:rPr>
      </w:pPr>
      <w:r w:rsidRPr="00912383">
        <w:rPr>
          <w:lang w:val="en-US"/>
        </w:rPr>
        <w:t>Relevant for these departments/groups/roles/</w:t>
      </w:r>
      <w:r w:rsidR="00BF718F" w:rsidRPr="00912383">
        <w:rPr>
          <w:lang w:val="en-US"/>
        </w:rPr>
        <w:t>b</w:t>
      </w:r>
      <w:r w:rsidRPr="00912383">
        <w:rPr>
          <w:lang w:val="en-US"/>
        </w:rPr>
        <w:t xml:space="preserve">usiness </w:t>
      </w:r>
      <w:r w:rsidR="00BF718F" w:rsidRPr="00912383">
        <w:rPr>
          <w:lang w:val="en-US"/>
        </w:rPr>
        <w:t>u</w:t>
      </w:r>
      <w:r w:rsidRPr="00912383">
        <w:rPr>
          <w:lang w:val="en-US"/>
        </w:rPr>
        <w:t>nits:</w:t>
      </w:r>
    </w:p>
    <w:sdt>
      <w:sdtPr>
        <w:id w:val="1330404875"/>
        <w:placeholder>
          <w:docPart w:val="D6A476DAAFAC4F758E739CBE81347AEA"/>
        </w:placeholder>
      </w:sdtPr>
      <w:sdtEndPr/>
      <w:sdtContent>
        <w:p w14:paraId="694CA554" w14:textId="520AB3EA" w:rsidR="00F6641B" w:rsidRPr="007735AA" w:rsidRDefault="007735AA" w:rsidP="00F6641B">
          <w:pPr>
            <w:pStyle w:val="Listenabsatz"/>
            <w:numPr>
              <w:ilvl w:val="0"/>
              <w:numId w:val="9"/>
            </w:numPr>
            <w:rPr>
              <w:lang w:val="en-US"/>
            </w:rPr>
          </w:pPr>
          <w:r>
            <w:t>JULABO GmbH</w:t>
          </w:r>
        </w:p>
        <w:p w14:paraId="76E477BB" w14:textId="63FF8EC6" w:rsidR="007735AA" w:rsidRPr="00912383" w:rsidRDefault="007735AA" w:rsidP="00F6641B">
          <w:pPr>
            <w:pStyle w:val="Listenabsatz"/>
            <w:numPr>
              <w:ilvl w:val="0"/>
              <w:numId w:val="9"/>
            </w:numPr>
            <w:rPr>
              <w:lang w:val="en-US"/>
            </w:rPr>
          </w:pPr>
          <w:proofErr w:type="spellStart"/>
          <w:r>
            <w:t>Suppliers</w:t>
          </w:r>
          <w:proofErr w:type="spellEnd"/>
          <w:r>
            <w:t xml:space="preserve"> </w:t>
          </w:r>
          <w:proofErr w:type="spellStart"/>
          <w:r>
            <w:t>of</w:t>
          </w:r>
          <w:proofErr w:type="spellEnd"/>
          <w:r>
            <w:t xml:space="preserve"> JULABO GmbH</w:t>
          </w:r>
        </w:p>
      </w:sdtContent>
    </w:sdt>
    <w:p w14:paraId="3C6F6F71" w14:textId="77777777" w:rsidR="00F6641B" w:rsidRPr="00912383" w:rsidRDefault="00F6641B" w:rsidP="00F6641B">
      <w:pPr>
        <w:rPr>
          <w:lang w:val="en-US"/>
        </w:rPr>
      </w:pPr>
      <w:r w:rsidRPr="00912383">
        <w:rPr>
          <w:lang w:val="en-US"/>
        </w:rPr>
        <w:t>Relevant for these sites/locations:</w:t>
      </w:r>
    </w:p>
    <w:p w14:paraId="1A13196B" w14:textId="095E05EE" w:rsidR="00F6641B" w:rsidRPr="00912383" w:rsidRDefault="00B85C19" w:rsidP="00F6641B">
      <w:pPr>
        <w:ind w:firstLine="431"/>
        <w:rPr>
          <w:lang w:val="en-US"/>
        </w:rPr>
      </w:pPr>
      <w:sdt>
        <w:sdtPr>
          <w:rPr>
            <w:lang w:val="en-US"/>
          </w:rPr>
          <w:id w:val="1476341112"/>
          <w14:checkbox>
            <w14:checked w14:val="1"/>
            <w14:checkedState w14:val="2612" w14:font="MS Gothic"/>
            <w14:uncheckedState w14:val="2610" w14:font="MS Gothic"/>
          </w14:checkbox>
        </w:sdtPr>
        <w:sdtEndPr/>
        <w:sdtContent>
          <w:r w:rsidR="007735AA">
            <w:rPr>
              <w:rFonts w:ascii="MS Gothic" w:eastAsia="MS Gothic" w:hAnsi="MS Gothic" w:hint="eastAsia"/>
              <w:lang w:val="en-US"/>
            </w:rPr>
            <w:t>☒</w:t>
          </w:r>
        </w:sdtContent>
      </w:sdt>
      <w:r w:rsidR="00F6641B" w:rsidRPr="00912383">
        <w:rPr>
          <w:lang w:val="en-US"/>
        </w:rPr>
        <w:t xml:space="preserve"> Seelbach and Lahr</w:t>
      </w:r>
      <w:r w:rsidR="00F6641B" w:rsidRPr="00912383">
        <w:rPr>
          <w:lang w:val="en-US"/>
        </w:rPr>
        <w:tab/>
      </w:r>
      <w:r w:rsidR="00F6641B" w:rsidRPr="00912383">
        <w:rPr>
          <w:lang w:val="en-US"/>
        </w:rPr>
        <w:tab/>
      </w:r>
      <w:sdt>
        <w:sdtPr>
          <w:rPr>
            <w:lang w:val="en-US"/>
          </w:rPr>
          <w:id w:val="-511830531"/>
          <w14:checkbox>
            <w14:checked w14:val="0"/>
            <w14:checkedState w14:val="2612" w14:font="MS Gothic"/>
            <w14:uncheckedState w14:val="2610" w14:font="MS Gothic"/>
          </w14:checkbox>
        </w:sdtPr>
        <w:sdtEndPr/>
        <w:sdtContent>
          <w:r w:rsidR="00F6641B" w:rsidRPr="00912383">
            <w:rPr>
              <w:rFonts w:ascii="MS Gothic" w:eastAsia="MS Gothic" w:hAnsi="MS Gothic" w:hint="eastAsia"/>
              <w:lang w:val="en-US"/>
            </w:rPr>
            <w:t>☐</w:t>
          </w:r>
        </w:sdtContent>
      </w:sdt>
      <w:r w:rsidR="00F6641B" w:rsidRPr="00912383">
        <w:rPr>
          <w:lang w:val="en-US"/>
        </w:rPr>
        <w:t xml:space="preserve"> Seelbach only</w:t>
      </w:r>
      <w:r w:rsidR="00F6641B" w:rsidRPr="00912383">
        <w:rPr>
          <w:lang w:val="en-US"/>
        </w:rPr>
        <w:tab/>
      </w:r>
      <w:r w:rsidR="00F6641B" w:rsidRPr="00912383">
        <w:rPr>
          <w:lang w:val="en-US"/>
        </w:rPr>
        <w:tab/>
      </w:r>
      <w:sdt>
        <w:sdtPr>
          <w:rPr>
            <w:lang w:val="en-US"/>
          </w:rPr>
          <w:id w:val="-1102802981"/>
          <w14:checkbox>
            <w14:checked w14:val="0"/>
            <w14:checkedState w14:val="2612" w14:font="MS Gothic"/>
            <w14:uncheckedState w14:val="2610" w14:font="MS Gothic"/>
          </w14:checkbox>
        </w:sdtPr>
        <w:sdtEndPr/>
        <w:sdtContent>
          <w:r w:rsidR="00F6641B" w:rsidRPr="00912383">
            <w:rPr>
              <w:rFonts w:ascii="MS Gothic" w:eastAsia="MS Gothic" w:hAnsi="MS Gothic" w:hint="eastAsia"/>
              <w:lang w:val="en-US"/>
            </w:rPr>
            <w:t>☐</w:t>
          </w:r>
        </w:sdtContent>
      </w:sdt>
      <w:r w:rsidR="00F6641B" w:rsidRPr="00912383">
        <w:rPr>
          <w:lang w:val="en-US"/>
        </w:rPr>
        <w:t xml:space="preserve"> Lahr only</w:t>
      </w:r>
    </w:p>
    <w:p w14:paraId="69C2EFC4" w14:textId="77777777" w:rsidR="00F6641B" w:rsidRPr="00912383" w:rsidRDefault="00B85C19" w:rsidP="00F6641B">
      <w:pPr>
        <w:ind w:left="360" w:firstLine="71"/>
        <w:rPr>
          <w:lang w:val="en-US"/>
        </w:rPr>
      </w:pPr>
      <w:sdt>
        <w:sdtPr>
          <w:rPr>
            <w:rFonts w:ascii="MS Gothic" w:eastAsia="MS Gothic" w:hAnsi="MS Gothic"/>
            <w:lang w:val="en-US"/>
          </w:rPr>
          <w:id w:val="1404487798"/>
          <w14:checkbox>
            <w14:checked w14:val="0"/>
            <w14:checkedState w14:val="2612" w14:font="MS Gothic"/>
            <w14:uncheckedState w14:val="2610" w14:font="MS Gothic"/>
          </w14:checkbox>
        </w:sdtPr>
        <w:sdtEndPr/>
        <w:sdtContent>
          <w:r w:rsidR="00F6641B" w:rsidRPr="00912383">
            <w:rPr>
              <w:rFonts w:ascii="MS Gothic" w:eastAsia="MS Gothic" w:hAnsi="MS Gothic" w:hint="eastAsia"/>
              <w:lang w:val="en-US"/>
            </w:rPr>
            <w:t>☐</w:t>
          </w:r>
        </w:sdtContent>
      </w:sdt>
      <w:r w:rsidR="00F6641B" w:rsidRPr="00912383">
        <w:rPr>
          <w:rFonts w:ascii="MS Gothic" w:eastAsia="MS Gothic" w:hAnsi="MS Gothic"/>
          <w:lang w:val="en-US"/>
        </w:rPr>
        <w:tab/>
      </w:r>
      <w:r w:rsidR="00F6641B" w:rsidRPr="00912383">
        <w:rPr>
          <w:lang w:val="en-US"/>
        </w:rPr>
        <w:t xml:space="preserve">Other: </w:t>
      </w:r>
      <w:sdt>
        <w:sdtPr>
          <w:id w:val="-787894067"/>
          <w:placeholder>
            <w:docPart w:val="019BB1AC8FCC4183BBF5D573C9602B04"/>
          </w:placeholder>
          <w:showingPlcHdr/>
        </w:sdtPr>
        <w:sdtEndPr/>
        <w:sdtContent>
          <w:r w:rsidR="00F6641B" w:rsidRPr="00F6641B">
            <w:rPr>
              <w:rStyle w:val="Platzhaltertext"/>
              <w:color w:val="4F81BD" w:themeColor="accent1"/>
            </w:rPr>
            <w:t>Click here to enter text</w:t>
          </w:r>
          <w:r w:rsidR="00F6641B" w:rsidRPr="00396BEC">
            <w:rPr>
              <w:rStyle w:val="Platzhaltertext"/>
              <w:color w:val="4F81BD" w:themeColor="accent1"/>
            </w:rPr>
            <w:t>.</w:t>
          </w:r>
        </w:sdtContent>
      </w:sdt>
    </w:p>
    <w:p w14:paraId="7675207F" w14:textId="5E152429" w:rsidR="00D01839" w:rsidRPr="00912383" w:rsidRDefault="00D01839">
      <w:pPr>
        <w:spacing w:after="0" w:line="240" w:lineRule="auto"/>
        <w:jc w:val="left"/>
        <w:rPr>
          <w:rFonts w:eastAsiaTheme="majorEastAsia" w:cstheme="majorBidi"/>
          <w:b/>
          <w:bCs/>
          <w:szCs w:val="28"/>
          <w:lang w:val="en-US"/>
        </w:rPr>
      </w:pPr>
    </w:p>
    <w:p w14:paraId="066C905E" w14:textId="41A99B30" w:rsidR="007C04D6" w:rsidRDefault="008250B3" w:rsidP="0033002E">
      <w:pPr>
        <w:pStyle w:val="berschrift1"/>
      </w:pPr>
      <w:bookmarkStart w:id="2" w:name="_Toc228351186"/>
      <w:r>
        <w:t>2</w:t>
      </w:r>
      <w:r>
        <w:tab/>
      </w:r>
      <w:r w:rsidR="00795BED">
        <w:t>Purpose</w:t>
      </w:r>
      <w:r w:rsidR="00F6641B">
        <w:t xml:space="preserve"> </w:t>
      </w:r>
      <w:proofErr w:type="spellStart"/>
      <w:r w:rsidR="00F6641B">
        <w:t>of</w:t>
      </w:r>
      <w:proofErr w:type="spellEnd"/>
      <w:r w:rsidR="00F6641B">
        <w:t xml:space="preserve"> </w:t>
      </w:r>
      <w:proofErr w:type="spellStart"/>
      <w:r w:rsidR="00F6641B">
        <w:t>this</w:t>
      </w:r>
      <w:proofErr w:type="spellEnd"/>
      <w:r w:rsidR="00F6641B">
        <w:t xml:space="preserve"> </w:t>
      </w:r>
      <w:proofErr w:type="spellStart"/>
      <w:r w:rsidR="00F6641B">
        <w:t>Process</w:t>
      </w:r>
      <w:bookmarkEnd w:id="2"/>
      <w:proofErr w:type="spellEnd"/>
    </w:p>
    <w:sdt>
      <w:sdtPr>
        <w:rPr>
          <w:color w:val="000000" w:themeColor="text1"/>
        </w:rPr>
        <w:id w:val="-1691211337"/>
        <w:placeholder>
          <w:docPart w:val="3DA96FD6D9E04CBEA3C7443912085A13"/>
        </w:placeholder>
      </w:sdtPr>
      <w:sdtEndPr/>
      <w:sdtContent>
        <w:p w14:paraId="0D54770B" w14:textId="0276BC4B" w:rsidR="00F6641B" w:rsidRPr="00912383" w:rsidRDefault="007735AA" w:rsidP="007735AA">
          <w:pPr>
            <w:rPr>
              <w:color w:val="000000" w:themeColor="text1"/>
              <w:lang w:val="en-US"/>
            </w:rPr>
          </w:pPr>
          <w:r w:rsidRPr="007735AA">
            <w:rPr>
              <w:color w:val="000000" w:themeColor="text1"/>
              <w:lang w:val="en-US"/>
            </w:rPr>
            <w:t xml:space="preserve">The purpose of the initial sampling procedure is to determine whether the supplier has correctly understood all design and specification documents and whether the manufacturing facility </w:t>
          </w:r>
          <w:proofErr w:type="gramStart"/>
          <w:r w:rsidRPr="007735AA">
            <w:rPr>
              <w:color w:val="000000" w:themeColor="text1"/>
              <w:lang w:val="en-US"/>
            </w:rPr>
            <w:t xml:space="preserve">is capable of </w:t>
          </w:r>
          <w:r w:rsidR="00F34F4E">
            <w:rPr>
              <w:color w:val="000000" w:themeColor="text1"/>
              <w:lang w:val="en-US"/>
            </w:rPr>
            <w:t>manufacturing</w:t>
          </w:r>
          <w:proofErr w:type="gramEnd"/>
          <w:r w:rsidR="00F34F4E">
            <w:rPr>
              <w:color w:val="000000" w:themeColor="text1"/>
              <w:lang w:val="en-US"/>
            </w:rPr>
            <w:t xml:space="preserve"> </w:t>
          </w:r>
          <w:r w:rsidRPr="007735AA">
            <w:rPr>
              <w:color w:val="000000" w:themeColor="text1"/>
              <w:lang w:val="en-US"/>
            </w:rPr>
            <w:t>producing products that meet these requirements during the actual production run (</w:t>
          </w:r>
          <w:r w:rsidR="00F34F4E">
            <w:rPr>
              <w:color w:val="000000" w:themeColor="text1"/>
              <w:lang w:val="en-US"/>
            </w:rPr>
            <w:t>mass</w:t>
          </w:r>
          <w:r w:rsidRPr="007735AA">
            <w:rPr>
              <w:color w:val="000000" w:themeColor="text1"/>
              <w:lang w:val="en-US"/>
            </w:rPr>
            <w:t xml:space="preserve"> production) at the specified production volume.</w:t>
          </w:r>
        </w:p>
      </w:sdtContent>
    </w:sdt>
    <w:p w14:paraId="2F63D8DA" w14:textId="5298CA20" w:rsidR="00F0746D" w:rsidRDefault="008250B3" w:rsidP="00973A44">
      <w:pPr>
        <w:pStyle w:val="berschrift1"/>
      </w:pPr>
      <w:bookmarkStart w:id="3" w:name="_Toc228351187"/>
      <w:r>
        <w:lastRenderedPageBreak/>
        <w:t>3</w:t>
      </w:r>
      <w:r>
        <w:tab/>
      </w:r>
      <w:proofErr w:type="spellStart"/>
      <w:r w:rsidR="00795BED">
        <w:t>Applicable</w:t>
      </w:r>
      <w:proofErr w:type="spellEnd"/>
      <w:r w:rsidR="00795BED">
        <w:t xml:space="preserve"> </w:t>
      </w:r>
      <w:proofErr w:type="spellStart"/>
      <w:r w:rsidR="00795BED">
        <w:t>Documents</w:t>
      </w:r>
      <w:bookmarkEnd w:id="3"/>
      <w:proofErr w:type="spellEnd"/>
    </w:p>
    <w:tbl>
      <w:tblPr>
        <w:tblStyle w:val="EinfacheTabelle5"/>
        <w:tblW w:w="5000" w:type="pct"/>
        <w:tblLook w:val="04A0" w:firstRow="1" w:lastRow="0" w:firstColumn="1" w:lastColumn="0" w:noHBand="0" w:noVBand="1"/>
      </w:tblPr>
      <w:tblGrid>
        <w:gridCol w:w="1274"/>
        <w:gridCol w:w="1275"/>
        <w:gridCol w:w="7079"/>
      </w:tblGrid>
      <w:tr w:rsidR="00C769A3" w14:paraId="0C9978C3" w14:textId="77777777" w:rsidTr="00B0614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2" w:type="pct"/>
            <w:tcBorders>
              <w:top w:val="single" w:sz="4" w:space="0" w:color="auto"/>
              <w:left w:val="single" w:sz="4" w:space="0" w:color="auto"/>
            </w:tcBorders>
          </w:tcPr>
          <w:p w14:paraId="2482E6DC" w14:textId="77777777" w:rsidR="00C769A3" w:rsidRDefault="00795BED" w:rsidP="00B06149">
            <w:pPr>
              <w:spacing w:after="0"/>
            </w:pPr>
            <w:r>
              <w:t>Doc</w:t>
            </w:r>
            <w:r w:rsidR="00C769A3">
              <w:t>-ID</w:t>
            </w:r>
          </w:p>
        </w:tc>
        <w:tc>
          <w:tcPr>
            <w:tcW w:w="662" w:type="pct"/>
            <w:tcBorders>
              <w:top w:val="single" w:sz="4" w:space="0" w:color="auto"/>
            </w:tcBorders>
          </w:tcPr>
          <w:p w14:paraId="4CDF3A39" w14:textId="77777777" w:rsidR="00C769A3" w:rsidRDefault="00C769A3" w:rsidP="00795BED">
            <w:pPr>
              <w:spacing w:after="0"/>
              <w:cnfStyle w:val="100000000000" w:firstRow="1" w:lastRow="0" w:firstColumn="0" w:lastColumn="0" w:oddVBand="0" w:evenVBand="0" w:oddHBand="0" w:evenHBand="0" w:firstRowFirstColumn="0" w:firstRowLastColumn="0" w:lastRowFirstColumn="0" w:lastRowLastColumn="0"/>
            </w:pPr>
            <w:r>
              <w:t>Do</w:t>
            </w:r>
            <w:r w:rsidR="00795BED">
              <w:t>c-t</w:t>
            </w:r>
            <w:r>
              <w:t>yp</w:t>
            </w:r>
            <w:r w:rsidR="00795BED">
              <w:t>e</w:t>
            </w:r>
          </w:p>
        </w:tc>
        <w:tc>
          <w:tcPr>
            <w:tcW w:w="3676" w:type="pct"/>
            <w:tcBorders>
              <w:top w:val="single" w:sz="4" w:space="0" w:color="auto"/>
              <w:right w:val="single" w:sz="4" w:space="0" w:color="auto"/>
            </w:tcBorders>
          </w:tcPr>
          <w:p w14:paraId="2AC96E4E" w14:textId="77777777" w:rsidR="00C769A3" w:rsidRDefault="00795BED" w:rsidP="00795BED">
            <w:pPr>
              <w:spacing w:after="0"/>
              <w:cnfStyle w:val="100000000000" w:firstRow="1" w:lastRow="0" w:firstColumn="0" w:lastColumn="0" w:oddVBand="0" w:evenVBand="0" w:oddHBand="0" w:evenHBand="0" w:firstRowFirstColumn="0" w:firstRowLastColumn="0" w:lastRowFirstColumn="0" w:lastRowLastColumn="0"/>
            </w:pPr>
            <w:r>
              <w:t>Doc-title</w:t>
            </w:r>
          </w:p>
        </w:tc>
      </w:tr>
      <w:tr w:rsidR="00C11093" w:rsidRPr="00C11093" w14:paraId="702A84B8" w14:textId="77777777" w:rsidTr="00B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pct"/>
            <w:tcBorders>
              <w:top w:val="single" w:sz="4" w:space="0" w:color="7F7F7F" w:themeColor="text1" w:themeTint="80"/>
              <w:left w:val="single" w:sz="4" w:space="0" w:color="auto"/>
              <w:bottom w:val="single" w:sz="4" w:space="0" w:color="7F7F7F" w:themeColor="text1" w:themeTint="80"/>
            </w:tcBorders>
          </w:tcPr>
          <w:p w14:paraId="76BA7CD2" w14:textId="5A5DFCF1" w:rsidR="00C11093" w:rsidRPr="008250B3" w:rsidRDefault="00C11093" w:rsidP="00C11093">
            <w:pPr>
              <w:spacing w:after="0"/>
            </w:pPr>
            <w:r w:rsidRPr="008250B3">
              <w:t>1069</w:t>
            </w:r>
          </w:p>
        </w:tc>
        <w:tc>
          <w:tcPr>
            <w:tcW w:w="662" w:type="pct"/>
            <w:tcBorders>
              <w:top w:val="single" w:sz="4" w:space="0" w:color="7F7F7F" w:themeColor="text1" w:themeTint="80"/>
              <w:bottom w:val="single" w:sz="4" w:space="0" w:color="7F7F7F" w:themeColor="text1" w:themeTint="80"/>
            </w:tcBorders>
          </w:tcPr>
          <w:p w14:paraId="6B537607" w14:textId="1D38100D" w:rsidR="00C11093" w:rsidRPr="008250B3" w:rsidRDefault="00C11093" w:rsidP="00C11093">
            <w:pPr>
              <w:spacing w:after="0"/>
              <w:cnfStyle w:val="000000100000" w:firstRow="0" w:lastRow="0" w:firstColumn="0" w:lastColumn="0" w:oddVBand="0" w:evenVBand="0" w:oddHBand="1" w:evenHBand="0" w:firstRowFirstColumn="0" w:firstRowLastColumn="0" w:lastRowFirstColumn="0" w:lastRowLastColumn="0"/>
            </w:pPr>
            <w:r w:rsidRPr="008250B3">
              <w:t>VA</w:t>
            </w:r>
          </w:p>
        </w:tc>
        <w:tc>
          <w:tcPr>
            <w:tcW w:w="3676" w:type="pct"/>
            <w:tcBorders>
              <w:top w:val="single" w:sz="4" w:space="0" w:color="7F7F7F" w:themeColor="text1" w:themeTint="80"/>
              <w:bottom w:val="single" w:sz="4" w:space="0" w:color="7F7F7F" w:themeColor="text1" w:themeTint="80"/>
              <w:right w:val="single" w:sz="4" w:space="0" w:color="auto"/>
            </w:tcBorders>
          </w:tcPr>
          <w:p w14:paraId="7BE3E08D" w14:textId="643DAD66" w:rsidR="00C11093" w:rsidRPr="008250B3" w:rsidRDefault="00C11093" w:rsidP="00C11093">
            <w:pPr>
              <w:spacing w:after="0"/>
              <w:cnfStyle w:val="000000100000" w:firstRow="0" w:lastRow="0" w:firstColumn="0" w:lastColumn="0" w:oddVBand="0" w:evenVBand="0" w:oddHBand="1" w:evenHBand="0" w:firstRowFirstColumn="0" w:firstRowLastColumn="0" w:lastRowFirstColumn="0" w:lastRowLastColumn="0"/>
              <w:rPr>
                <w:lang w:val="en-US"/>
              </w:rPr>
            </w:pPr>
            <w:r w:rsidRPr="008250B3">
              <w:t>Beschaffungsprozess</w:t>
            </w:r>
          </w:p>
        </w:tc>
      </w:tr>
      <w:tr w:rsidR="00C11093" w:rsidRPr="00C11093" w14:paraId="7E729229" w14:textId="77777777" w:rsidTr="00B06149">
        <w:tc>
          <w:tcPr>
            <w:cnfStyle w:val="001000000000" w:firstRow="0" w:lastRow="0" w:firstColumn="1" w:lastColumn="0" w:oddVBand="0" w:evenVBand="0" w:oddHBand="0" w:evenHBand="0" w:firstRowFirstColumn="0" w:firstRowLastColumn="0" w:lastRowFirstColumn="0" w:lastRowLastColumn="0"/>
            <w:tcW w:w="662" w:type="pct"/>
            <w:tcBorders>
              <w:top w:val="single" w:sz="4" w:space="0" w:color="7F7F7F" w:themeColor="text1" w:themeTint="80"/>
              <w:left w:val="single" w:sz="4" w:space="0" w:color="auto"/>
              <w:bottom w:val="single" w:sz="4" w:space="0" w:color="7F7F7F" w:themeColor="text1" w:themeTint="80"/>
            </w:tcBorders>
          </w:tcPr>
          <w:p w14:paraId="2A327EA8" w14:textId="43B61A14" w:rsidR="00C11093" w:rsidRPr="008250B3" w:rsidRDefault="00C11093" w:rsidP="00C11093">
            <w:pPr>
              <w:spacing w:after="0"/>
              <w:rPr>
                <w:lang w:val="en-US"/>
              </w:rPr>
            </w:pPr>
            <w:r w:rsidRPr="008250B3">
              <w:t>2152</w:t>
            </w:r>
          </w:p>
        </w:tc>
        <w:tc>
          <w:tcPr>
            <w:tcW w:w="662" w:type="pct"/>
            <w:tcBorders>
              <w:top w:val="single" w:sz="4" w:space="0" w:color="7F7F7F" w:themeColor="text1" w:themeTint="80"/>
              <w:bottom w:val="single" w:sz="4" w:space="0" w:color="7F7F7F" w:themeColor="text1" w:themeTint="80"/>
            </w:tcBorders>
          </w:tcPr>
          <w:p w14:paraId="6E31B797" w14:textId="3C134197" w:rsidR="00C11093" w:rsidRPr="008250B3" w:rsidRDefault="00C11093" w:rsidP="00C11093">
            <w:pPr>
              <w:spacing w:after="0"/>
              <w:cnfStyle w:val="000000000000" w:firstRow="0" w:lastRow="0" w:firstColumn="0" w:lastColumn="0" w:oddVBand="0" w:evenVBand="0" w:oddHBand="0" w:evenHBand="0" w:firstRowFirstColumn="0" w:firstRowLastColumn="0" w:lastRowFirstColumn="0" w:lastRowLastColumn="0"/>
              <w:rPr>
                <w:lang w:val="en-US"/>
              </w:rPr>
            </w:pPr>
            <w:r w:rsidRPr="008250B3">
              <w:t>VA</w:t>
            </w:r>
          </w:p>
        </w:tc>
        <w:tc>
          <w:tcPr>
            <w:tcW w:w="3676" w:type="pct"/>
            <w:tcBorders>
              <w:top w:val="single" w:sz="4" w:space="0" w:color="7F7F7F" w:themeColor="text1" w:themeTint="80"/>
              <w:bottom w:val="single" w:sz="4" w:space="0" w:color="7F7F7F" w:themeColor="text1" w:themeTint="80"/>
              <w:right w:val="single" w:sz="4" w:space="0" w:color="auto"/>
            </w:tcBorders>
          </w:tcPr>
          <w:p w14:paraId="045CFD6B" w14:textId="49C80CE8" w:rsidR="00C11093" w:rsidRPr="008250B3" w:rsidRDefault="00C11093" w:rsidP="00C11093">
            <w:pPr>
              <w:spacing w:after="0"/>
              <w:cnfStyle w:val="000000000000" w:firstRow="0" w:lastRow="0" w:firstColumn="0" w:lastColumn="0" w:oddVBand="0" w:evenVBand="0" w:oddHBand="0" w:evenHBand="0" w:firstRowFirstColumn="0" w:firstRowLastColumn="0" w:lastRowFirstColumn="0" w:lastRowLastColumn="0"/>
              <w:rPr>
                <w:lang w:val="en-US"/>
              </w:rPr>
            </w:pPr>
            <w:r w:rsidRPr="008250B3">
              <w:t>PLM Gatewaylogik</w:t>
            </w:r>
          </w:p>
        </w:tc>
      </w:tr>
      <w:tr w:rsidR="00C11093" w:rsidRPr="00C11093" w14:paraId="67C990AD" w14:textId="77777777" w:rsidTr="00C11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pct"/>
            <w:tcBorders>
              <w:top w:val="single" w:sz="4" w:space="0" w:color="7F7F7F" w:themeColor="text1" w:themeTint="80"/>
              <w:left w:val="single" w:sz="4" w:space="0" w:color="auto"/>
              <w:bottom w:val="single" w:sz="4" w:space="0" w:color="7F7F7F" w:themeColor="text1" w:themeTint="80"/>
            </w:tcBorders>
          </w:tcPr>
          <w:p w14:paraId="0C5E3A1D" w14:textId="2B37E3CE" w:rsidR="00C11093" w:rsidRPr="008250B3" w:rsidRDefault="00C11093" w:rsidP="00C11093">
            <w:pPr>
              <w:spacing w:after="0"/>
              <w:rPr>
                <w:i w:val="0"/>
                <w:iCs w:val="0"/>
              </w:rPr>
            </w:pPr>
            <w:r w:rsidRPr="008250B3">
              <w:t>1924</w:t>
            </w:r>
          </w:p>
        </w:tc>
        <w:tc>
          <w:tcPr>
            <w:tcW w:w="662" w:type="pct"/>
            <w:tcBorders>
              <w:top w:val="single" w:sz="4" w:space="0" w:color="7F7F7F" w:themeColor="text1" w:themeTint="80"/>
              <w:bottom w:val="single" w:sz="4" w:space="0" w:color="7F7F7F" w:themeColor="text1" w:themeTint="80"/>
            </w:tcBorders>
          </w:tcPr>
          <w:p w14:paraId="15E830E5" w14:textId="29E80A78" w:rsidR="00C11093" w:rsidRPr="008250B3" w:rsidRDefault="00C11093" w:rsidP="00C11093">
            <w:pPr>
              <w:spacing w:after="0"/>
              <w:cnfStyle w:val="000000100000" w:firstRow="0" w:lastRow="0" w:firstColumn="0" w:lastColumn="0" w:oddVBand="0" w:evenVBand="0" w:oddHBand="1" w:evenHBand="0" w:firstRowFirstColumn="0" w:firstRowLastColumn="0" w:lastRowFirstColumn="0" w:lastRowLastColumn="0"/>
              <w:rPr>
                <w:lang w:val="en-US"/>
              </w:rPr>
            </w:pPr>
            <w:r w:rsidRPr="008250B3">
              <w:t>VA</w:t>
            </w:r>
          </w:p>
        </w:tc>
        <w:sdt>
          <w:sdtPr>
            <w:alias w:val="Titel"/>
            <w:tag w:val="Titel"/>
            <w:id w:val="-337933662"/>
            <w:placeholder>
              <w:docPart w:val="ED0FFE9E687E4A6E8988803FA46F2AF3"/>
            </w:placeholder>
          </w:sdtPr>
          <w:sdtEndPr/>
          <w:sdtContent>
            <w:tc>
              <w:tcPr>
                <w:tcW w:w="3676" w:type="pct"/>
                <w:tcBorders>
                  <w:top w:val="single" w:sz="4" w:space="0" w:color="7F7F7F" w:themeColor="text1" w:themeTint="80"/>
                  <w:bottom w:val="single" w:sz="4" w:space="0" w:color="7F7F7F" w:themeColor="text1" w:themeTint="80"/>
                  <w:right w:val="single" w:sz="4" w:space="0" w:color="auto"/>
                </w:tcBorders>
              </w:tcPr>
              <w:p w14:paraId="07A88A2D" w14:textId="45E66AB2" w:rsidR="00C11093" w:rsidRPr="008250B3" w:rsidRDefault="00C11093" w:rsidP="00C11093">
                <w:pPr>
                  <w:spacing w:after="0"/>
                  <w:cnfStyle w:val="000000100000" w:firstRow="0" w:lastRow="0" w:firstColumn="0" w:lastColumn="0" w:oddVBand="0" w:evenVBand="0" w:oddHBand="1" w:evenHBand="0" w:firstRowFirstColumn="0" w:firstRowLastColumn="0" w:lastRowFirstColumn="0" w:lastRowLastColumn="0"/>
                  <w:rPr>
                    <w:lang w:val="en-US"/>
                  </w:rPr>
                </w:pPr>
                <w:r w:rsidRPr="008250B3">
                  <w:t>Erstbemusterung / Bemusterung / EMPB (Extern)</w:t>
                </w:r>
              </w:p>
            </w:tc>
          </w:sdtContent>
        </w:sdt>
      </w:tr>
      <w:tr w:rsidR="00C11093" w:rsidRPr="00C11093" w14:paraId="0D593FC7" w14:textId="77777777" w:rsidTr="00C11093">
        <w:tc>
          <w:tcPr>
            <w:cnfStyle w:val="001000000000" w:firstRow="0" w:lastRow="0" w:firstColumn="1" w:lastColumn="0" w:oddVBand="0" w:evenVBand="0" w:oddHBand="0" w:evenHBand="0" w:firstRowFirstColumn="0" w:firstRowLastColumn="0" w:lastRowFirstColumn="0" w:lastRowLastColumn="0"/>
            <w:tcW w:w="662" w:type="pct"/>
            <w:tcBorders>
              <w:top w:val="single" w:sz="4" w:space="0" w:color="7F7F7F" w:themeColor="text1" w:themeTint="80"/>
              <w:left w:val="single" w:sz="4" w:space="0" w:color="auto"/>
              <w:bottom w:val="single" w:sz="4" w:space="0" w:color="7F7F7F" w:themeColor="text1" w:themeTint="80"/>
            </w:tcBorders>
          </w:tcPr>
          <w:p w14:paraId="060AD388" w14:textId="2608E249" w:rsidR="00C11093" w:rsidRPr="008250B3" w:rsidRDefault="00C11093" w:rsidP="00C11093">
            <w:pPr>
              <w:spacing w:after="0"/>
            </w:pPr>
            <w:r w:rsidRPr="008250B3">
              <w:t>1849</w:t>
            </w:r>
          </w:p>
        </w:tc>
        <w:tc>
          <w:tcPr>
            <w:tcW w:w="662" w:type="pct"/>
            <w:tcBorders>
              <w:top w:val="single" w:sz="4" w:space="0" w:color="7F7F7F" w:themeColor="text1" w:themeTint="80"/>
              <w:bottom w:val="single" w:sz="4" w:space="0" w:color="7F7F7F" w:themeColor="text1" w:themeTint="80"/>
            </w:tcBorders>
          </w:tcPr>
          <w:p w14:paraId="6861CF47" w14:textId="3DDDD260" w:rsidR="00C11093" w:rsidRPr="008250B3" w:rsidRDefault="00C11093" w:rsidP="00C11093">
            <w:pPr>
              <w:spacing w:after="0"/>
              <w:cnfStyle w:val="000000000000" w:firstRow="0" w:lastRow="0" w:firstColumn="0" w:lastColumn="0" w:oddVBand="0" w:evenVBand="0" w:oddHBand="0" w:evenHBand="0" w:firstRowFirstColumn="0" w:firstRowLastColumn="0" w:lastRowFirstColumn="0" w:lastRowLastColumn="0"/>
            </w:pPr>
            <w:r w:rsidRPr="008250B3">
              <w:t>VA</w:t>
            </w:r>
          </w:p>
        </w:tc>
        <w:tc>
          <w:tcPr>
            <w:tcW w:w="3676" w:type="pct"/>
            <w:tcBorders>
              <w:top w:val="single" w:sz="4" w:space="0" w:color="7F7F7F" w:themeColor="text1" w:themeTint="80"/>
              <w:bottom w:val="single" w:sz="4" w:space="0" w:color="7F7F7F" w:themeColor="text1" w:themeTint="80"/>
              <w:right w:val="single" w:sz="4" w:space="0" w:color="auto"/>
            </w:tcBorders>
          </w:tcPr>
          <w:p w14:paraId="0B59C14C" w14:textId="01DC8E23" w:rsidR="00C11093" w:rsidRPr="008250B3" w:rsidRDefault="00C11093" w:rsidP="00C11093">
            <w:pPr>
              <w:spacing w:after="0"/>
              <w:cnfStyle w:val="000000000000" w:firstRow="0" w:lastRow="0" w:firstColumn="0" w:lastColumn="0" w:oddVBand="0" w:evenVBand="0" w:oddHBand="0" w:evenHBand="0" w:firstRowFirstColumn="0" w:firstRowLastColumn="0" w:lastRowFirstColumn="0" w:lastRowLastColumn="0"/>
            </w:pPr>
            <w:r w:rsidRPr="008250B3">
              <w:t>Schlüsselkomponenten</w:t>
            </w:r>
          </w:p>
        </w:tc>
      </w:tr>
      <w:tr w:rsidR="00C11093" w:rsidRPr="00C11093" w14:paraId="60FB2016" w14:textId="77777777" w:rsidTr="00C11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pct"/>
            <w:tcBorders>
              <w:top w:val="single" w:sz="4" w:space="0" w:color="7F7F7F" w:themeColor="text1" w:themeTint="80"/>
              <w:left w:val="single" w:sz="4" w:space="0" w:color="auto"/>
              <w:bottom w:val="single" w:sz="4" w:space="0" w:color="7F7F7F" w:themeColor="text1" w:themeTint="80"/>
            </w:tcBorders>
          </w:tcPr>
          <w:p w14:paraId="4D9750EA" w14:textId="07AA59FB" w:rsidR="00C11093" w:rsidRPr="008250B3" w:rsidRDefault="00C11093" w:rsidP="00C11093">
            <w:pPr>
              <w:spacing w:after="0"/>
            </w:pPr>
            <w:r w:rsidRPr="008250B3">
              <w:t>1068</w:t>
            </w:r>
          </w:p>
        </w:tc>
        <w:tc>
          <w:tcPr>
            <w:tcW w:w="662" w:type="pct"/>
            <w:tcBorders>
              <w:top w:val="single" w:sz="4" w:space="0" w:color="7F7F7F" w:themeColor="text1" w:themeTint="80"/>
              <w:bottom w:val="single" w:sz="4" w:space="0" w:color="7F7F7F" w:themeColor="text1" w:themeTint="80"/>
            </w:tcBorders>
          </w:tcPr>
          <w:p w14:paraId="41080B68" w14:textId="25268608" w:rsidR="00C11093" w:rsidRPr="008250B3" w:rsidRDefault="00C11093" w:rsidP="00C11093">
            <w:pPr>
              <w:spacing w:after="0"/>
              <w:cnfStyle w:val="000000100000" w:firstRow="0" w:lastRow="0" w:firstColumn="0" w:lastColumn="0" w:oddVBand="0" w:evenVBand="0" w:oddHBand="1" w:evenHBand="0" w:firstRowFirstColumn="0" w:firstRowLastColumn="0" w:lastRowFirstColumn="0" w:lastRowLastColumn="0"/>
            </w:pPr>
            <w:r w:rsidRPr="008250B3">
              <w:t>VL</w:t>
            </w:r>
          </w:p>
        </w:tc>
        <w:tc>
          <w:tcPr>
            <w:tcW w:w="3676" w:type="pct"/>
            <w:tcBorders>
              <w:top w:val="single" w:sz="4" w:space="0" w:color="7F7F7F" w:themeColor="text1" w:themeTint="80"/>
              <w:bottom w:val="single" w:sz="4" w:space="0" w:color="7F7F7F" w:themeColor="text1" w:themeTint="80"/>
              <w:right w:val="single" w:sz="4" w:space="0" w:color="auto"/>
            </w:tcBorders>
          </w:tcPr>
          <w:p w14:paraId="6CAA6BEC" w14:textId="66343B92" w:rsidR="00C11093" w:rsidRPr="008250B3" w:rsidRDefault="00C11093" w:rsidP="00C11093">
            <w:pPr>
              <w:spacing w:after="0"/>
              <w:cnfStyle w:val="000000100000" w:firstRow="0" w:lastRow="0" w:firstColumn="0" w:lastColumn="0" w:oddVBand="0" w:evenVBand="0" w:oddHBand="1" w:evenHBand="0" w:firstRowFirstColumn="0" w:firstRowLastColumn="0" w:lastRowFirstColumn="0" w:lastRowLastColumn="0"/>
            </w:pPr>
            <w:r w:rsidRPr="008250B3">
              <w:t xml:space="preserve">Initial sample </w:t>
            </w:r>
            <w:proofErr w:type="spellStart"/>
            <w:r w:rsidRPr="008250B3">
              <w:t>inspection</w:t>
            </w:r>
            <w:proofErr w:type="spellEnd"/>
            <w:r w:rsidRPr="008250B3">
              <w:t xml:space="preserve"> </w:t>
            </w:r>
            <w:proofErr w:type="spellStart"/>
            <w:r w:rsidRPr="008250B3">
              <w:t>report</w:t>
            </w:r>
            <w:proofErr w:type="spellEnd"/>
          </w:p>
        </w:tc>
      </w:tr>
      <w:tr w:rsidR="007F006E" w:rsidRPr="00C11093" w14:paraId="5D688BD4" w14:textId="77777777" w:rsidTr="00B06149">
        <w:tc>
          <w:tcPr>
            <w:cnfStyle w:val="001000000000" w:firstRow="0" w:lastRow="0" w:firstColumn="1" w:lastColumn="0" w:oddVBand="0" w:evenVBand="0" w:oddHBand="0" w:evenHBand="0" w:firstRowFirstColumn="0" w:firstRowLastColumn="0" w:lastRowFirstColumn="0" w:lastRowLastColumn="0"/>
            <w:tcW w:w="662" w:type="pct"/>
            <w:tcBorders>
              <w:top w:val="single" w:sz="4" w:space="0" w:color="7F7F7F" w:themeColor="text1" w:themeTint="80"/>
              <w:left w:val="single" w:sz="4" w:space="0" w:color="auto"/>
              <w:bottom w:val="single" w:sz="4" w:space="0" w:color="auto"/>
            </w:tcBorders>
          </w:tcPr>
          <w:p w14:paraId="762085B2" w14:textId="326AF9FD" w:rsidR="007F006E" w:rsidRPr="008250B3" w:rsidRDefault="007F006E" w:rsidP="007F006E">
            <w:pPr>
              <w:spacing w:after="0"/>
            </w:pPr>
            <w:r w:rsidRPr="008250B3">
              <w:t>1097</w:t>
            </w:r>
          </w:p>
        </w:tc>
        <w:tc>
          <w:tcPr>
            <w:tcW w:w="662" w:type="pct"/>
            <w:tcBorders>
              <w:top w:val="single" w:sz="4" w:space="0" w:color="7F7F7F" w:themeColor="text1" w:themeTint="80"/>
              <w:bottom w:val="single" w:sz="4" w:space="0" w:color="auto"/>
            </w:tcBorders>
          </w:tcPr>
          <w:p w14:paraId="58B5E284" w14:textId="4D052425" w:rsidR="007F006E" w:rsidRPr="008250B3" w:rsidRDefault="007F006E" w:rsidP="007F006E">
            <w:pPr>
              <w:spacing w:after="0"/>
              <w:cnfStyle w:val="000000000000" w:firstRow="0" w:lastRow="0" w:firstColumn="0" w:lastColumn="0" w:oddVBand="0" w:evenVBand="0" w:oddHBand="0" w:evenHBand="0" w:firstRowFirstColumn="0" w:firstRowLastColumn="0" w:lastRowFirstColumn="0" w:lastRowLastColumn="0"/>
            </w:pPr>
            <w:r w:rsidRPr="008250B3">
              <w:t>AA</w:t>
            </w:r>
          </w:p>
        </w:tc>
        <w:tc>
          <w:tcPr>
            <w:tcW w:w="3676" w:type="pct"/>
            <w:tcBorders>
              <w:top w:val="single" w:sz="4" w:space="0" w:color="7F7F7F" w:themeColor="text1" w:themeTint="80"/>
              <w:bottom w:val="single" w:sz="4" w:space="0" w:color="auto"/>
              <w:right w:val="single" w:sz="4" w:space="0" w:color="auto"/>
            </w:tcBorders>
          </w:tcPr>
          <w:p w14:paraId="54BFCEAC" w14:textId="594872FC" w:rsidR="007F006E" w:rsidRPr="008250B3" w:rsidRDefault="007F006E" w:rsidP="007F006E">
            <w:pPr>
              <w:spacing w:after="0"/>
              <w:cnfStyle w:val="000000000000" w:firstRow="0" w:lastRow="0" w:firstColumn="0" w:lastColumn="0" w:oddVBand="0" w:evenVBand="0" w:oddHBand="0" w:evenHBand="0" w:firstRowFirstColumn="0" w:firstRowLastColumn="0" w:lastRowFirstColumn="0" w:lastRowLastColumn="0"/>
            </w:pPr>
            <w:r w:rsidRPr="008250B3">
              <w:t>Erstmusterprüfbericht in Axapta</w:t>
            </w:r>
          </w:p>
        </w:tc>
      </w:tr>
    </w:tbl>
    <w:p w14:paraId="771C0522" w14:textId="6AD680A5" w:rsidR="007C04D6" w:rsidRDefault="008250B3" w:rsidP="00290935">
      <w:pPr>
        <w:pStyle w:val="berschrift1"/>
      </w:pPr>
      <w:bookmarkStart w:id="4" w:name="_Toc228351188"/>
      <w:r>
        <w:t>4</w:t>
      </w:r>
      <w:r>
        <w:tab/>
      </w:r>
      <w:r w:rsidR="00795BED">
        <w:t>Description</w:t>
      </w:r>
      <w:bookmarkEnd w:id="4"/>
    </w:p>
    <w:sdt>
      <w:sdtPr>
        <w:rPr>
          <w:rFonts w:ascii="Franklin Gothic Book" w:eastAsia="Franklin Gothic Book" w:hAnsi="Franklin Gothic Book" w:cstheme="minorBidi"/>
          <w:color w:val="000000" w:themeColor="text1"/>
          <w:sz w:val="20"/>
          <w:szCs w:val="22"/>
          <w:lang w:val="en-US" w:eastAsia="en-US"/>
        </w:rPr>
        <w:id w:val="-785423080"/>
        <w:placeholder>
          <w:docPart w:val="10DF5D268DFE488B9119A6AE4350101E"/>
        </w:placeholder>
      </w:sdtPr>
      <w:sdtEndPr/>
      <w:sdtContent>
        <w:p w14:paraId="0CCBFABD" w14:textId="5B39B6E4" w:rsidR="00C97CF2" w:rsidRPr="004E4F52" w:rsidRDefault="002A3545" w:rsidP="00C97CF2">
          <w:pPr>
            <w:pStyle w:val="Listenabsatz"/>
            <w:numPr>
              <w:ilvl w:val="0"/>
              <w:numId w:val="10"/>
            </w:numPr>
            <w:ind w:right="-1"/>
            <w:rPr>
              <w:lang w:val="en-US"/>
            </w:rPr>
          </w:pPr>
          <w:r>
            <w:rPr>
              <w:lang w:val="en-US"/>
            </w:rPr>
            <w:t>S</w:t>
          </w:r>
          <w:r w:rsidRPr="004E4F52">
            <w:rPr>
              <w:lang w:val="en-US"/>
            </w:rPr>
            <w:t>uppliers carry</w:t>
          </w:r>
          <w:r w:rsidR="00C97CF2" w:rsidRPr="004E4F52">
            <w:rPr>
              <w:lang w:val="en-US"/>
            </w:rPr>
            <w:t xml:space="preserve"> out all necessary tasks for the sampling </w:t>
          </w:r>
          <w:r w:rsidRPr="004E4F52">
            <w:rPr>
              <w:lang w:val="en-US"/>
            </w:rPr>
            <w:t>based on</w:t>
          </w:r>
          <w:r w:rsidR="00C97CF2" w:rsidRPr="004E4F52">
            <w:rPr>
              <w:lang w:val="en-US"/>
            </w:rPr>
            <w:t xml:space="preserve"> the established criteria, characteristics, and documentation.</w:t>
          </w:r>
        </w:p>
        <w:p w14:paraId="085ED4C5" w14:textId="41C8694A" w:rsidR="00C97CF2" w:rsidRPr="00C97CF2" w:rsidRDefault="002A3545" w:rsidP="00C97CF2">
          <w:pPr>
            <w:pStyle w:val="Listenabsatz"/>
            <w:numPr>
              <w:ilvl w:val="0"/>
              <w:numId w:val="10"/>
            </w:numPr>
            <w:ind w:right="-1"/>
            <w:rPr>
              <w:lang w:val="en-US"/>
            </w:rPr>
          </w:pPr>
          <w:r>
            <w:rPr>
              <w:lang w:val="en-US"/>
            </w:rPr>
            <w:t>S</w:t>
          </w:r>
          <w:r w:rsidR="00C97CF2" w:rsidRPr="004E4F52">
            <w:rPr>
              <w:lang w:val="en-US"/>
            </w:rPr>
            <w:t>upplier</w:t>
          </w:r>
          <w:r>
            <w:rPr>
              <w:lang w:val="en-US"/>
            </w:rPr>
            <w:t>s</w:t>
          </w:r>
          <w:r w:rsidR="00C97CF2" w:rsidRPr="004E4F52">
            <w:rPr>
              <w:lang w:val="en-US"/>
            </w:rPr>
            <w:t xml:space="preserve"> </w:t>
          </w:r>
          <w:r w:rsidRPr="004E4F52">
            <w:rPr>
              <w:lang w:val="en-US"/>
            </w:rPr>
            <w:t>check</w:t>
          </w:r>
          <w:r w:rsidR="00C97CF2" w:rsidRPr="004E4F52">
            <w:rPr>
              <w:lang w:val="en-US"/>
            </w:rPr>
            <w:t xml:space="preserve"> the completeness and the fulfillment of the specifications, creates and signs the release forms. </w:t>
          </w:r>
        </w:p>
        <w:p w14:paraId="39152E35" w14:textId="3B33C29E" w:rsidR="00C97CF2" w:rsidRDefault="002A3545" w:rsidP="00C97CF2">
          <w:pPr>
            <w:pStyle w:val="Listenabsatz"/>
            <w:numPr>
              <w:ilvl w:val="0"/>
              <w:numId w:val="10"/>
            </w:numPr>
            <w:ind w:right="-1"/>
          </w:pPr>
          <w:r>
            <w:rPr>
              <w:lang w:val="en-US"/>
            </w:rPr>
            <w:t>S</w:t>
          </w:r>
          <w:r w:rsidR="00C97CF2" w:rsidRPr="004E4F52">
            <w:rPr>
              <w:lang w:val="en-US"/>
            </w:rPr>
            <w:t>upplier</w:t>
          </w:r>
          <w:r>
            <w:rPr>
              <w:lang w:val="en-US"/>
            </w:rPr>
            <w:t>s</w:t>
          </w:r>
          <w:r w:rsidR="00C97CF2" w:rsidRPr="004E4F52">
            <w:rPr>
              <w:lang w:val="en-US"/>
            </w:rPr>
            <w:t xml:space="preserve"> forward the initial samples incl. the required documentation to the purchaser on schedule. If deviations regarding completeness and fulfillment of tasks occur </w:t>
          </w:r>
          <w:r w:rsidRPr="004E4F52">
            <w:rPr>
              <w:lang w:val="en-US"/>
            </w:rPr>
            <w:t>during</w:t>
          </w:r>
          <w:r w:rsidR="00C97CF2" w:rsidRPr="004E4F52">
            <w:rPr>
              <w:lang w:val="en-US"/>
            </w:rPr>
            <w:t xml:space="preserve"> the release procedure, the cause </w:t>
          </w:r>
          <w:proofErr w:type="gramStart"/>
          <w:r w:rsidR="00C97CF2" w:rsidRPr="004E4F52">
            <w:rPr>
              <w:lang w:val="en-US"/>
            </w:rPr>
            <w:t>has to</w:t>
          </w:r>
          <w:proofErr w:type="gramEnd"/>
          <w:r w:rsidR="00C97CF2" w:rsidRPr="004E4F52">
            <w:rPr>
              <w:lang w:val="en-US"/>
            </w:rPr>
            <w:t xml:space="preserve"> be determined and corresponding, corrective measures are to be initiated. </w:t>
          </w:r>
          <w:r w:rsidR="00C97CF2">
            <w:t xml:space="preserve">The </w:t>
          </w:r>
          <w:proofErr w:type="spellStart"/>
          <w:r w:rsidR="00C97CF2">
            <w:t>purchaser</w:t>
          </w:r>
          <w:proofErr w:type="spellEnd"/>
          <w:r w:rsidR="00C97CF2">
            <w:t xml:space="preserve"> </w:t>
          </w:r>
          <w:proofErr w:type="spellStart"/>
          <w:r w:rsidR="00C97CF2">
            <w:t>has</w:t>
          </w:r>
          <w:proofErr w:type="spellEnd"/>
          <w:r w:rsidR="00C97CF2">
            <w:t xml:space="preserve"> to </w:t>
          </w:r>
          <w:proofErr w:type="spellStart"/>
          <w:r w:rsidR="00C97CF2">
            <w:t>be</w:t>
          </w:r>
          <w:proofErr w:type="spellEnd"/>
          <w:r w:rsidR="00C97CF2">
            <w:t xml:space="preserve"> </w:t>
          </w:r>
          <w:proofErr w:type="spellStart"/>
          <w:r w:rsidR="00C97CF2">
            <w:t>informed</w:t>
          </w:r>
          <w:proofErr w:type="spellEnd"/>
          <w:r w:rsidR="00C97CF2">
            <w:t>.</w:t>
          </w:r>
        </w:p>
        <w:p w14:paraId="7C9A7A45" w14:textId="77777777" w:rsidR="00C97CF2" w:rsidRPr="004E4F52" w:rsidRDefault="00C97CF2" w:rsidP="00C97CF2">
          <w:pPr>
            <w:pStyle w:val="Listenabsatz"/>
            <w:numPr>
              <w:ilvl w:val="0"/>
              <w:numId w:val="10"/>
            </w:numPr>
            <w:ind w:right="-1"/>
            <w:rPr>
              <w:rFonts w:cs="Arial"/>
              <w:b/>
              <w:szCs w:val="22"/>
              <w:lang w:val="en-US"/>
            </w:rPr>
          </w:pPr>
          <w:r w:rsidRPr="004E4F52">
            <w:rPr>
              <w:lang w:val="en-US"/>
            </w:rPr>
            <w:t>The purchase evaluates the transmitted or presented documents and samples. The single and total release status is added to the cover page of the report. The release status is communicated to the supplier on the cover page.</w:t>
          </w:r>
        </w:p>
        <w:p w14:paraId="4D51B329" w14:textId="77777777" w:rsidR="00C97CF2" w:rsidRPr="004E4F52" w:rsidRDefault="00C97CF2" w:rsidP="00C97CF2">
          <w:pPr>
            <w:spacing w:after="0" w:line="240" w:lineRule="auto"/>
            <w:jc w:val="left"/>
            <w:rPr>
              <w:rFonts w:cs="Arial"/>
              <w:b/>
              <w:szCs w:val="22"/>
              <w:lang w:val="en-US"/>
            </w:rPr>
          </w:pPr>
        </w:p>
        <w:p w14:paraId="5252FCBE" w14:textId="77777777" w:rsidR="00C97CF2" w:rsidRPr="00CA2A60" w:rsidRDefault="00C97CF2" w:rsidP="00C97CF2">
          <w:pPr>
            <w:ind w:right="-1"/>
            <w:rPr>
              <w:rFonts w:cs="Arial"/>
              <w:b/>
              <w:szCs w:val="22"/>
            </w:rPr>
          </w:pPr>
          <w:proofErr w:type="spellStart"/>
          <w:r>
            <w:rPr>
              <w:rFonts w:cs="Arial"/>
              <w:b/>
              <w:szCs w:val="22"/>
            </w:rPr>
            <w:t>Quantity</w:t>
          </w:r>
          <w:proofErr w:type="spellEnd"/>
          <w:r>
            <w:rPr>
              <w:rFonts w:cs="Arial"/>
              <w:b/>
              <w:szCs w:val="22"/>
            </w:rPr>
            <w:t xml:space="preserve"> </w:t>
          </w:r>
          <w:proofErr w:type="spellStart"/>
          <w:r>
            <w:rPr>
              <w:rFonts w:cs="Arial"/>
              <w:b/>
              <w:szCs w:val="22"/>
            </w:rPr>
            <w:t>of</w:t>
          </w:r>
          <w:proofErr w:type="spellEnd"/>
          <w:r>
            <w:rPr>
              <w:rFonts w:cs="Arial"/>
              <w:b/>
              <w:szCs w:val="22"/>
            </w:rPr>
            <w:t xml:space="preserve"> </w:t>
          </w:r>
          <w:proofErr w:type="spellStart"/>
          <w:r>
            <w:rPr>
              <w:rFonts w:cs="Arial"/>
              <w:b/>
              <w:szCs w:val="22"/>
            </w:rPr>
            <w:t>random</w:t>
          </w:r>
          <w:proofErr w:type="spellEnd"/>
          <w:r>
            <w:rPr>
              <w:rFonts w:cs="Arial"/>
              <w:b/>
              <w:szCs w:val="22"/>
            </w:rPr>
            <w:t xml:space="preserve"> </w:t>
          </w:r>
          <w:proofErr w:type="spellStart"/>
          <w:r>
            <w:rPr>
              <w:rFonts w:cs="Arial"/>
              <w:b/>
              <w:szCs w:val="22"/>
            </w:rPr>
            <w:t>samples</w:t>
          </w:r>
          <w:proofErr w:type="spellEnd"/>
          <w:r w:rsidRPr="00CA2A60">
            <w:rPr>
              <w:rFonts w:cs="Arial"/>
              <w:b/>
              <w:szCs w:val="22"/>
            </w:rPr>
            <w:t>:</w:t>
          </w:r>
        </w:p>
        <w:tbl>
          <w:tblPr>
            <w:tblStyle w:val="Tabellenraster"/>
            <w:tblW w:w="0" w:type="auto"/>
            <w:tblLook w:val="04A0" w:firstRow="1" w:lastRow="0" w:firstColumn="1" w:lastColumn="0" w:noHBand="0" w:noVBand="1"/>
          </w:tblPr>
          <w:tblGrid>
            <w:gridCol w:w="2263"/>
            <w:gridCol w:w="2127"/>
            <w:gridCol w:w="5238"/>
          </w:tblGrid>
          <w:tr w:rsidR="00C97CF2" w:rsidRPr="008E33F4" w14:paraId="5785ACE7" w14:textId="77777777" w:rsidTr="00043D1E">
            <w:tc>
              <w:tcPr>
                <w:tcW w:w="2263" w:type="dxa"/>
              </w:tcPr>
              <w:p w14:paraId="54B6DE7D" w14:textId="77777777" w:rsidR="00C97CF2" w:rsidRPr="008E33F4" w:rsidRDefault="00C97CF2" w:rsidP="00043D1E">
                <w:pPr>
                  <w:ind w:right="-1"/>
                  <w:rPr>
                    <w:rFonts w:cs="Arial"/>
                    <w:b/>
                    <w:szCs w:val="22"/>
                  </w:rPr>
                </w:pPr>
                <w:proofErr w:type="spellStart"/>
                <w:r>
                  <w:rPr>
                    <w:rFonts w:cs="Arial"/>
                    <w:b/>
                    <w:szCs w:val="22"/>
                  </w:rPr>
                  <w:t>Produc</w:t>
                </w:r>
                <w:r w:rsidRPr="008E33F4">
                  <w:rPr>
                    <w:rFonts w:cs="Arial"/>
                    <w:b/>
                    <w:szCs w:val="22"/>
                  </w:rPr>
                  <w:t>t</w:t>
                </w:r>
                <w:proofErr w:type="spellEnd"/>
              </w:p>
            </w:tc>
            <w:tc>
              <w:tcPr>
                <w:tcW w:w="2127" w:type="dxa"/>
              </w:tcPr>
              <w:p w14:paraId="0682369C" w14:textId="77777777" w:rsidR="00C97CF2" w:rsidRPr="008E33F4" w:rsidRDefault="00C97CF2" w:rsidP="00043D1E">
                <w:pPr>
                  <w:ind w:right="-1"/>
                  <w:rPr>
                    <w:rFonts w:cs="Arial"/>
                    <w:b/>
                    <w:szCs w:val="22"/>
                  </w:rPr>
                </w:pPr>
                <w:r>
                  <w:rPr>
                    <w:rFonts w:cs="Arial"/>
                    <w:b/>
                    <w:szCs w:val="22"/>
                  </w:rPr>
                  <w:t xml:space="preserve">Random sample </w:t>
                </w:r>
                <w:proofErr w:type="spellStart"/>
                <w:r>
                  <w:rPr>
                    <w:rFonts w:cs="Arial"/>
                    <w:b/>
                    <w:szCs w:val="22"/>
                  </w:rPr>
                  <w:t>quantity</w:t>
                </w:r>
                <w:proofErr w:type="spellEnd"/>
              </w:p>
            </w:tc>
            <w:tc>
              <w:tcPr>
                <w:tcW w:w="5238" w:type="dxa"/>
              </w:tcPr>
              <w:p w14:paraId="4C759FF1" w14:textId="77777777" w:rsidR="00C97CF2" w:rsidRPr="008E33F4" w:rsidRDefault="00C97CF2" w:rsidP="00043D1E">
                <w:pPr>
                  <w:ind w:right="-1"/>
                  <w:rPr>
                    <w:rFonts w:cs="Arial"/>
                    <w:b/>
                    <w:szCs w:val="22"/>
                  </w:rPr>
                </w:pPr>
                <w:r>
                  <w:rPr>
                    <w:rFonts w:cs="Arial"/>
                    <w:b/>
                    <w:szCs w:val="22"/>
                  </w:rPr>
                  <w:t>Comments</w:t>
                </w:r>
              </w:p>
            </w:tc>
          </w:tr>
          <w:tr w:rsidR="00C97CF2" w:rsidRPr="008E33F4" w14:paraId="17E847EC" w14:textId="77777777" w:rsidTr="00043D1E">
            <w:tc>
              <w:tcPr>
                <w:tcW w:w="2263" w:type="dxa"/>
              </w:tcPr>
              <w:p w14:paraId="3E46F747" w14:textId="77777777" w:rsidR="00C97CF2" w:rsidRPr="00A367E1" w:rsidRDefault="00C97CF2" w:rsidP="00043D1E">
                <w:r w:rsidRPr="00A367E1">
                  <w:t xml:space="preserve">Sheet </w:t>
                </w:r>
                <w:proofErr w:type="spellStart"/>
                <w:r w:rsidRPr="00A367E1">
                  <w:t>metal</w:t>
                </w:r>
                <w:proofErr w:type="spellEnd"/>
                <w:r w:rsidRPr="00A367E1">
                  <w:t xml:space="preserve"> </w:t>
                </w:r>
                <w:proofErr w:type="spellStart"/>
                <w:r w:rsidRPr="00A367E1">
                  <w:t>structural</w:t>
                </w:r>
                <w:proofErr w:type="spellEnd"/>
                <w:r w:rsidRPr="00A367E1">
                  <w:t xml:space="preserve"> </w:t>
                </w:r>
                <w:proofErr w:type="spellStart"/>
                <w:r w:rsidRPr="00A367E1">
                  <w:t>component</w:t>
                </w:r>
                <w:proofErr w:type="spellEnd"/>
              </w:p>
            </w:tc>
            <w:tc>
              <w:tcPr>
                <w:tcW w:w="2127" w:type="dxa"/>
              </w:tcPr>
              <w:p w14:paraId="43894512" w14:textId="77777777" w:rsidR="00C97CF2" w:rsidRPr="00A367E1" w:rsidRDefault="00C97CF2" w:rsidP="00043D1E">
                <w:r w:rsidRPr="00A367E1">
                  <w:t xml:space="preserve">3 </w:t>
                </w:r>
                <w:proofErr w:type="spellStart"/>
                <w:r w:rsidRPr="00A367E1">
                  <w:t>pieces</w:t>
                </w:r>
                <w:proofErr w:type="spellEnd"/>
              </w:p>
            </w:tc>
            <w:tc>
              <w:tcPr>
                <w:tcW w:w="5238" w:type="dxa"/>
              </w:tcPr>
              <w:p w14:paraId="042B9B0F" w14:textId="77777777" w:rsidR="00C97CF2" w:rsidRPr="00A367E1" w:rsidRDefault="00C97CF2" w:rsidP="00043D1E"/>
            </w:tc>
          </w:tr>
          <w:tr w:rsidR="00C97CF2" w:rsidRPr="008250B3" w14:paraId="15DBC9B5" w14:textId="77777777" w:rsidTr="00043D1E">
            <w:tc>
              <w:tcPr>
                <w:tcW w:w="2263" w:type="dxa"/>
              </w:tcPr>
              <w:p w14:paraId="451BE86C" w14:textId="77777777" w:rsidR="00C97CF2" w:rsidRPr="00A367E1" w:rsidRDefault="00C97CF2" w:rsidP="00043D1E">
                <w:proofErr w:type="spellStart"/>
                <w:r w:rsidRPr="00A367E1">
                  <w:t>Injection</w:t>
                </w:r>
                <w:proofErr w:type="spellEnd"/>
                <w:r w:rsidRPr="00A367E1">
                  <w:t xml:space="preserve"> </w:t>
                </w:r>
                <w:proofErr w:type="spellStart"/>
                <w:r w:rsidRPr="00A367E1">
                  <w:t>molding</w:t>
                </w:r>
                <w:proofErr w:type="spellEnd"/>
                <w:r w:rsidRPr="00A367E1">
                  <w:t xml:space="preserve"> </w:t>
                </w:r>
                <w:proofErr w:type="spellStart"/>
                <w:r w:rsidRPr="00A367E1">
                  <w:t>parts</w:t>
                </w:r>
                <w:proofErr w:type="spellEnd"/>
              </w:p>
            </w:tc>
            <w:tc>
              <w:tcPr>
                <w:tcW w:w="2127" w:type="dxa"/>
              </w:tcPr>
              <w:p w14:paraId="5AB06035" w14:textId="77777777" w:rsidR="00C97CF2" w:rsidRPr="00A367E1" w:rsidRDefault="00C97CF2" w:rsidP="00043D1E">
                <w:r w:rsidRPr="00A367E1">
                  <w:t xml:space="preserve">5 </w:t>
                </w:r>
                <w:proofErr w:type="spellStart"/>
                <w:r w:rsidRPr="00A367E1">
                  <w:t>pieces</w:t>
                </w:r>
                <w:proofErr w:type="spellEnd"/>
              </w:p>
            </w:tc>
            <w:tc>
              <w:tcPr>
                <w:tcW w:w="5238" w:type="dxa"/>
              </w:tcPr>
              <w:p w14:paraId="3B67BD73" w14:textId="77777777" w:rsidR="00C97CF2" w:rsidRPr="004E4F52" w:rsidRDefault="00C97CF2" w:rsidP="00043D1E">
                <w:pPr>
                  <w:rPr>
                    <w:lang w:val="en-US"/>
                  </w:rPr>
                </w:pPr>
                <w:r w:rsidRPr="004E4F52">
                  <w:rPr>
                    <w:lang w:val="en-US"/>
                  </w:rPr>
                  <w:t>For specific characteristics the process capability must be verified for at least 25 parts, if required from purchaser.</w:t>
                </w:r>
              </w:p>
            </w:tc>
          </w:tr>
          <w:tr w:rsidR="00C97CF2" w:rsidRPr="008E33F4" w14:paraId="2A29024E" w14:textId="77777777" w:rsidTr="00043D1E">
            <w:tc>
              <w:tcPr>
                <w:tcW w:w="2263" w:type="dxa"/>
              </w:tcPr>
              <w:p w14:paraId="2BD5F1EE" w14:textId="77777777" w:rsidR="00C97CF2" w:rsidRPr="00A367E1" w:rsidRDefault="00C97CF2" w:rsidP="00043D1E">
                <w:r w:rsidRPr="00A367E1">
                  <w:t xml:space="preserve">All </w:t>
                </w:r>
                <w:proofErr w:type="spellStart"/>
                <w:r w:rsidRPr="00A367E1">
                  <w:t>others</w:t>
                </w:r>
                <w:proofErr w:type="spellEnd"/>
              </w:p>
            </w:tc>
            <w:tc>
              <w:tcPr>
                <w:tcW w:w="2127" w:type="dxa"/>
              </w:tcPr>
              <w:p w14:paraId="49AF14BF" w14:textId="77777777" w:rsidR="00C97CF2" w:rsidRPr="00A367E1" w:rsidRDefault="00C97CF2" w:rsidP="00043D1E">
                <w:r>
                  <w:t xml:space="preserve">5 </w:t>
                </w:r>
                <w:proofErr w:type="spellStart"/>
                <w:r>
                  <w:t>pieces</w:t>
                </w:r>
                <w:proofErr w:type="spellEnd"/>
              </w:p>
            </w:tc>
            <w:tc>
              <w:tcPr>
                <w:tcW w:w="5238" w:type="dxa"/>
              </w:tcPr>
              <w:p w14:paraId="5CBBC2B2" w14:textId="77777777" w:rsidR="00C97CF2" w:rsidRPr="00A367E1" w:rsidRDefault="00C97CF2" w:rsidP="00043D1E"/>
            </w:tc>
          </w:tr>
        </w:tbl>
        <w:p w14:paraId="024A236F" w14:textId="77777777" w:rsidR="00C97CF2" w:rsidRDefault="00C97CF2" w:rsidP="00C97CF2"/>
        <w:p w14:paraId="713E1C88" w14:textId="77777777" w:rsidR="00C97CF2" w:rsidRPr="004E4F52" w:rsidRDefault="00C97CF2" w:rsidP="00C97CF2">
          <w:pPr>
            <w:ind w:right="-1"/>
            <w:rPr>
              <w:rStyle w:val="Fett"/>
              <w:rFonts w:eastAsia="Franklin Gothic Book"/>
              <w:lang w:val="en-US"/>
            </w:rPr>
          </w:pPr>
          <w:r w:rsidRPr="004E4F52">
            <w:rPr>
              <w:rStyle w:val="Fett"/>
              <w:rFonts w:eastAsia="Franklin Gothic Book"/>
              <w:lang w:val="en-US"/>
            </w:rPr>
            <w:t>When are initial samples required?</w:t>
          </w:r>
        </w:p>
        <w:p w14:paraId="76D98AFC" w14:textId="77777777" w:rsidR="00C97CF2" w:rsidRPr="004E4F52" w:rsidRDefault="00C97CF2" w:rsidP="00C97CF2">
          <w:pPr>
            <w:ind w:right="-1"/>
            <w:rPr>
              <w:rFonts w:cs="Arial"/>
              <w:szCs w:val="22"/>
              <w:lang w:val="en-US"/>
            </w:rPr>
          </w:pPr>
          <w:r w:rsidRPr="004E4F52">
            <w:rPr>
              <w:rFonts w:cs="Arial"/>
              <w:szCs w:val="22"/>
              <w:lang w:val="en-US"/>
            </w:rPr>
            <w:t>Initial samples are requested as a separate position in the order:</w:t>
          </w:r>
        </w:p>
        <w:p w14:paraId="12B5E6F3" w14:textId="77777777" w:rsidR="00C97CF2" w:rsidRPr="004E4F52" w:rsidRDefault="00C97CF2" w:rsidP="00C97CF2">
          <w:pPr>
            <w:pStyle w:val="Listenabsatz"/>
            <w:numPr>
              <w:ilvl w:val="0"/>
              <w:numId w:val="11"/>
            </w:numPr>
            <w:ind w:right="-1"/>
            <w:rPr>
              <w:rFonts w:cs="Arial"/>
              <w:szCs w:val="22"/>
              <w:lang w:val="en-US"/>
            </w:rPr>
          </w:pPr>
          <w:r w:rsidRPr="004E4F52">
            <w:rPr>
              <w:rFonts w:cs="Arial"/>
              <w:szCs w:val="22"/>
              <w:lang w:val="en-US"/>
            </w:rPr>
            <w:t xml:space="preserve">New parts and new components </w:t>
          </w:r>
        </w:p>
        <w:p w14:paraId="6769C66D" w14:textId="77777777" w:rsidR="00C97CF2" w:rsidRPr="004E4F52" w:rsidRDefault="00C97CF2" w:rsidP="00C97CF2">
          <w:pPr>
            <w:pStyle w:val="Listenabsatz"/>
            <w:numPr>
              <w:ilvl w:val="0"/>
              <w:numId w:val="11"/>
            </w:numPr>
            <w:ind w:right="-1"/>
            <w:rPr>
              <w:rFonts w:cs="Arial"/>
              <w:szCs w:val="22"/>
              <w:lang w:val="en-US"/>
            </w:rPr>
          </w:pPr>
          <w:r w:rsidRPr="004E4F52">
            <w:rPr>
              <w:rFonts w:cs="Arial"/>
              <w:szCs w:val="22"/>
              <w:lang w:val="en-US"/>
            </w:rPr>
            <w:t>Product changes (e.g. changes of construction, specifications, raw material)</w:t>
          </w:r>
        </w:p>
        <w:p w14:paraId="5FEE2EBE" w14:textId="77777777" w:rsidR="00C97CF2" w:rsidRPr="005D334A" w:rsidRDefault="00C97CF2" w:rsidP="00C97CF2">
          <w:pPr>
            <w:pStyle w:val="Listenabsatz"/>
            <w:numPr>
              <w:ilvl w:val="0"/>
              <w:numId w:val="11"/>
            </w:numPr>
            <w:ind w:right="-1"/>
            <w:rPr>
              <w:rFonts w:cs="Arial"/>
              <w:szCs w:val="22"/>
            </w:rPr>
          </w:pPr>
          <w:r w:rsidRPr="005D334A">
            <w:rPr>
              <w:rFonts w:cs="Arial"/>
              <w:szCs w:val="22"/>
            </w:rPr>
            <w:t xml:space="preserve">Change </w:t>
          </w:r>
          <w:proofErr w:type="spellStart"/>
          <w:r w:rsidRPr="005D334A">
            <w:rPr>
              <w:rFonts w:cs="Arial"/>
              <w:szCs w:val="22"/>
            </w:rPr>
            <w:t>of</w:t>
          </w:r>
          <w:proofErr w:type="spellEnd"/>
          <w:r w:rsidRPr="005D334A">
            <w:rPr>
              <w:rFonts w:cs="Arial"/>
              <w:szCs w:val="22"/>
            </w:rPr>
            <w:t xml:space="preserve"> </w:t>
          </w:r>
          <w:proofErr w:type="spellStart"/>
          <w:r w:rsidRPr="005D334A">
            <w:rPr>
              <w:rFonts w:cs="Arial"/>
              <w:szCs w:val="22"/>
            </w:rPr>
            <w:t>suppliers</w:t>
          </w:r>
          <w:proofErr w:type="spellEnd"/>
        </w:p>
        <w:p w14:paraId="2B290B4D" w14:textId="77777777" w:rsidR="005F3685" w:rsidRDefault="005F3685" w:rsidP="005F3685">
          <w:pPr>
            <w:ind w:right="-1"/>
            <w:rPr>
              <w:b/>
              <w:lang w:val="en-US"/>
            </w:rPr>
          </w:pPr>
        </w:p>
        <w:p w14:paraId="64199A6D" w14:textId="77777777" w:rsidR="001269FF" w:rsidRDefault="005F3685" w:rsidP="005F3685">
          <w:pPr>
            <w:ind w:right="-1"/>
            <w:rPr>
              <w:lang w:val="en-US"/>
            </w:rPr>
          </w:pPr>
          <w:r w:rsidRPr="00B11E17">
            <w:rPr>
              <w:b/>
              <w:lang w:val="en-US"/>
            </w:rPr>
            <w:t>Caution:</w:t>
          </w:r>
          <w:r w:rsidRPr="00B11E17">
            <w:rPr>
              <w:lang w:val="en-US"/>
            </w:rPr>
            <w:t xml:space="preserve"> For structural components evidence must also be produced for all sub-assemblies and individual parts when not assembled, if the single parts are also produced by supplier. This applies even if only the structural component has been ordered. </w:t>
          </w:r>
        </w:p>
        <w:p w14:paraId="180473DF" w14:textId="4E09AC08" w:rsidR="005F3685" w:rsidRPr="00B11E17" w:rsidRDefault="005F3685" w:rsidP="005F3685">
          <w:pPr>
            <w:ind w:right="-1"/>
            <w:rPr>
              <w:rFonts w:cs="Arial"/>
              <w:szCs w:val="22"/>
              <w:lang w:val="en-US"/>
            </w:rPr>
          </w:pPr>
          <w:r w:rsidRPr="00B11E17">
            <w:rPr>
              <w:lang w:val="en-US"/>
            </w:rPr>
            <w:t>The supplier is always obliged to obtain the approval from the relevant dispatcher promptly from:</w:t>
          </w:r>
        </w:p>
        <w:p w14:paraId="7DDDFF09" w14:textId="77777777" w:rsidR="005F3685" w:rsidRPr="00A3687C" w:rsidRDefault="005F3685" w:rsidP="005F3685">
          <w:pPr>
            <w:pStyle w:val="Textkrper"/>
            <w:numPr>
              <w:ilvl w:val="0"/>
              <w:numId w:val="12"/>
            </w:numPr>
            <w:tabs>
              <w:tab w:val="left" w:pos="2385"/>
            </w:tabs>
            <w:ind w:left="357"/>
            <w:rPr>
              <w:rFonts w:ascii="Arial" w:eastAsia="Times New Roman" w:hAnsi="Arial" w:cs="Arial"/>
              <w:sz w:val="22"/>
              <w:szCs w:val="22"/>
              <w:lang w:val="de-DE" w:eastAsia="de-DE"/>
            </w:rPr>
          </w:pPr>
          <w:r w:rsidRPr="00A3687C">
            <w:rPr>
              <w:rFonts w:ascii="Arial" w:eastAsia="Times New Roman" w:hAnsi="Arial" w:cs="Arial"/>
              <w:sz w:val="22"/>
              <w:szCs w:val="22"/>
              <w:lang w:val="de-DE" w:eastAsia="de-DE"/>
            </w:rPr>
            <w:lastRenderedPageBreak/>
            <w:t>Re-sampling</w:t>
          </w:r>
        </w:p>
        <w:p w14:paraId="488DF1FB" w14:textId="77777777" w:rsidR="005F3685" w:rsidRPr="00A3687C" w:rsidRDefault="005F3685" w:rsidP="005F3685">
          <w:pPr>
            <w:pStyle w:val="Textkrper"/>
            <w:numPr>
              <w:ilvl w:val="0"/>
              <w:numId w:val="12"/>
            </w:numPr>
            <w:tabs>
              <w:tab w:val="left" w:pos="2385"/>
            </w:tabs>
            <w:ind w:left="357"/>
            <w:rPr>
              <w:rFonts w:ascii="Arial" w:eastAsia="Times New Roman" w:hAnsi="Arial" w:cs="Arial"/>
              <w:sz w:val="22"/>
              <w:szCs w:val="22"/>
              <w:lang w:val="de-DE" w:eastAsia="de-DE"/>
            </w:rPr>
          </w:pPr>
          <w:r w:rsidRPr="00A3687C">
            <w:rPr>
              <w:rFonts w:ascii="Arial" w:eastAsia="Times New Roman" w:hAnsi="Arial" w:cs="Arial"/>
              <w:sz w:val="22"/>
              <w:szCs w:val="22"/>
              <w:lang w:val="de-DE" w:eastAsia="de-DE"/>
            </w:rPr>
            <w:t xml:space="preserve">Re-location </w:t>
          </w:r>
          <w:proofErr w:type="spellStart"/>
          <w:r w:rsidRPr="00A3687C">
            <w:rPr>
              <w:rFonts w:ascii="Arial" w:eastAsia="Times New Roman" w:hAnsi="Arial" w:cs="Arial"/>
              <w:sz w:val="22"/>
              <w:szCs w:val="22"/>
              <w:lang w:val="de-DE" w:eastAsia="de-DE"/>
            </w:rPr>
            <w:t>of</w:t>
          </w:r>
          <w:proofErr w:type="spellEnd"/>
          <w:r w:rsidRPr="00A3687C">
            <w:rPr>
              <w:rFonts w:ascii="Arial" w:eastAsia="Times New Roman" w:hAnsi="Arial" w:cs="Arial"/>
              <w:sz w:val="22"/>
              <w:szCs w:val="22"/>
              <w:lang w:val="de-DE" w:eastAsia="de-DE"/>
            </w:rPr>
            <w:t xml:space="preserve"> </w:t>
          </w:r>
          <w:proofErr w:type="spellStart"/>
          <w:r w:rsidRPr="00A3687C">
            <w:rPr>
              <w:rFonts w:ascii="Arial" w:eastAsia="Times New Roman" w:hAnsi="Arial" w:cs="Arial"/>
              <w:sz w:val="22"/>
              <w:szCs w:val="22"/>
              <w:lang w:val="de-DE" w:eastAsia="de-DE"/>
            </w:rPr>
            <w:t>production</w:t>
          </w:r>
          <w:proofErr w:type="spellEnd"/>
        </w:p>
        <w:p w14:paraId="088911D0" w14:textId="77777777" w:rsidR="005F3685" w:rsidRPr="00A3687C" w:rsidRDefault="005F3685" w:rsidP="005F3685">
          <w:pPr>
            <w:pStyle w:val="Textkrper"/>
            <w:numPr>
              <w:ilvl w:val="0"/>
              <w:numId w:val="12"/>
            </w:numPr>
            <w:tabs>
              <w:tab w:val="left" w:pos="2385"/>
            </w:tabs>
            <w:ind w:left="357"/>
            <w:rPr>
              <w:rFonts w:ascii="Arial" w:eastAsia="Times New Roman" w:hAnsi="Arial" w:cs="Arial"/>
              <w:sz w:val="22"/>
              <w:szCs w:val="22"/>
              <w:lang w:eastAsia="de-DE"/>
            </w:rPr>
          </w:pPr>
          <w:r w:rsidRPr="00A3687C">
            <w:rPr>
              <w:rFonts w:ascii="Arial" w:eastAsia="Times New Roman" w:hAnsi="Arial" w:cs="Arial"/>
              <w:sz w:val="22"/>
              <w:szCs w:val="22"/>
              <w:lang w:val="de-DE" w:eastAsia="de-DE"/>
            </w:rPr>
            <w:t xml:space="preserve">Change </w:t>
          </w:r>
          <w:proofErr w:type="spellStart"/>
          <w:r w:rsidRPr="00A3687C">
            <w:rPr>
              <w:rFonts w:ascii="Arial" w:eastAsia="Times New Roman" w:hAnsi="Arial" w:cs="Arial"/>
              <w:sz w:val="22"/>
              <w:szCs w:val="22"/>
              <w:lang w:val="de-DE" w:eastAsia="de-DE"/>
            </w:rPr>
            <w:t>of</w:t>
          </w:r>
          <w:proofErr w:type="spellEnd"/>
          <w:r w:rsidRPr="00A3687C">
            <w:rPr>
              <w:rFonts w:ascii="Arial" w:eastAsia="Times New Roman" w:hAnsi="Arial" w:cs="Arial"/>
              <w:sz w:val="22"/>
              <w:szCs w:val="22"/>
              <w:lang w:val="de-DE" w:eastAsia="de-DE"/>
            </w:rPr>
            <w:t xml:space="preserve"> </w:t>
          </w:r>
          <w:proofErr w:type="spellStart"/>
          <w:r w:rsidRPr="00A3687C">
            <w:rPr>
              <w:rFonts w:ascii="Arial" w:eastAsia="Times New Roman" w:hAnsi="Arial" w:cs="Arial"/>
              <w:sz w:val="22"/>
              <w:szCs w:val="22"/>
              <w:lang w:val="de-DE" w:eastAsia="de-DE"/>
            </w:rPr>
            <w:t>production</w:t>
          </w:r>
          <w:proofErr w:type="spellEnd"/>
          <w:r w:rsidRPr="00A3687C">
            <w:rPr>
              <w:rFonts w:ascii="Arial" w:eastAsia="Times New Roman" w:hAnsi="Arial" w:cs="Arial"/>
              <w:sz w:val="22"/>
              <w:szCs w:val="22"/>
              <w:lang w:val="de-DE" w:eastAsia="de-DE"/>
            </w:rPr>
            <w:t xml:space="preserve"> </w:t>
          </w:r>
          <w:proofErr w:type="spellStart"/>
          <w:r w:rsidRPr="00A3687C">
            <w:rPr>
              <w:rFonts w:ascii="Arial" w:eastAsia="Times New Roman" w:hAnsi="Arial" w:cs="Arial"/>
              <w:sz w:val="22"/>
              <w:szCs w:val="22"/>
              <w:lang w:val="de-DE" w:eastAsia="de-DE"/>
            </w:rPr>
            <w:t>process</w:t>
          </w:r>
          <w:proofErr w:type="spellEnd"/>
        </w:p>
        <w:p w14:paraId="0D7D140F" w14:textId="77777777" w:rsidR="005F3685" w:rsidRPr="00A3687C" w:rsidRDefault="005F3685" w:rsidP="005F3685">
          <w:pPr>
            <w:pStyle w:val="Textkrper"/>
            <w:numPr>
              <w:ilvl w:val="0"/>
              <w:numId w:val="12"/>
            </w:numPr>
            <w:tabs>
              <w:tab w:val="left" w:pos="2385"/>
            </w:tabs>
            <w:ind w:left="357"/>
            <w:rPr>
              <w:rFonts w:ascii="Arial" w:eastAsia="Times New Roman" w:hAnsi="Arial" w:cs="Arial"/>
              <w:sz w:val="22"/>
              <w:szCs w:val="22"/>
              <w:lang w:eastAsia="de-DE"/>
            </w:rPr>
          </w:pPr>
          <w:r w:rsidRPr="00A3687C">
            <w:rPr>
              <w:rFonts w:ascii="Arial" w:eastAsia="Times New Roman" w:hAnsi="Arial" w:cs="Arial"/>
              <w:sz w:val="22"/>
              <w:szCs w:val="22"/>
              <w:lang w:eastAsia="de-DE"/>
            </w:rPr>
            <w:t>Change of suppliers of products or services</w:t>
          </w:r>
        </w:p>
        <w:p w14:paraId="12773F78" w14:textId="77777777" w:rsidR="005F3685" w:rsidRPr="00A3687C" w:rsidRDefault="005F3685" w:rsidP="005F3685">
          <w:pPr>
            <w:pStyle w:val="Textkrper"/>
            <w:numPr>
              <w:ilvl w:val="0"/>
              <w:numId w:val="12"/>
            </w:numPr>
            <w:tabs>
              <w:tab w:val="left" w:pos="2385"/>
            </w:tabs>
            <w:ind w:left="357"/>
            <w:rPr>
              <w:rFonts w:ascii="Arial" w:eastAsia="Times New Roman" w:hAnsi="Arial" w:cs="Arial"/>
              <w:sz w:val="22"/>
              <w:szCs w:val="22"/>
              <w:lang w:eastAsia="de-DE"/>
            </w:rPr>
          </w:pPr>
          <w:r w:rsidRPr="00A3687C">
            <w:rPr>
              <w:rFonts w:ascii="Arial" w:eastAsia="Times New Roman" w:hAnsi="Arial" w:cs="Arial"/>
              <w:sz w:val="22"/>
              <w:szCs w:val="22"/>
              <w:lang w:val="de-DE" w:eastAsia="de-DE"/>
            </w:rPr>
            <w:t xml:space="preserve">Change </w:t>
          </w:r>
          <w:proofErr w:type="spellStart"/>
          <w:r w:rsidRPr="00A3687C">
            <w:rPr>
              <w:rFonts w:ascii="Arial" w:eastAsia="Times New Roman" w:hAnsi="Arial" w:cs="Arial"/>
              <w:sz w:val="22"/>
              <w:szCs w:val="22"/>
              <w:lang w:val="de-DE" w:eastAsia="de-DE"/>
            </w:rPr>
            <w:t>of</w:t>
          </w:r>
          <w:proofErr w:type="spellEnd"/>
          <w:r w:rsidRPr="00A3687C">
            <w:rPr>
              <w:rFonts w:ascii="Arial" w:eastAsia="Times New Roman" w:hAnsi="Arial" w:cs="Arial"/>
              <w:sz w:val="22"/>
              <w:szCs w:val="22"/>
              <w:lang w:val="de-DE" w:eastAsia="de-DE"/>
            </w:rPr>
            <w:t xml:space="preserve"> </w:t>
          </w:r>
          <w:proofErr w:type="spellStart"/>
          <w:r w:rsidRPr="00A3687C">
            <w:rPr>
              <w:rFonts w:ascii="Arial" w:eastAsia="Times New Roman" w:hAnsi="Arial" w:cs="Arial"/>
              <w:sz w:val="22"/>
              <w:szCs w:val="22"/>
              <w:lang w:val="de-DE" w:eastAsia="de-DE"/>
            </w:rPr>
            <w:t>purchased</w:t>
          </w:r>
          <w:proofErr w:type="spellEnd"/>
          <w:r w:rsidRPr="00A3687C">
            <w:rPr>
              <w:rFonts w:ascii="Arial" w:eastAsia="Times New Roman" w:hAnsi="Arial" w:cs="Arial"/>
              <w:sz w:val="22"/>
              <w:szCs w:val="22"/>
              <w:lang w:val="de-DE" w:eastAsia="de-DE"/>
            </w:rPr>
            <w:t xml:space="preserve"> </w:t>
          </w:r>
          <w:proofErr w:type="spellStart"/>
          <w:r w:rsidRPr="00A3687C">
            <w:rPr>
              <w:rFonts w:ascii="Arial" w:eastAsia="Times New Roman" w:hAnsi="Arial" w:cs="Arial"/>
              <w:sz w:val="22"/>
              <w:szCs w:val="22"/>
              <w:lang w:val="de-DE" w:eastAsia="de-DE"/>
            </w:rPr>
            <w:t>parts</w:t>
          </w:r>
          <w:proofErr w:type="spellEnd"/>
        </w:p>
        <w:p w14:paraId="0C519BD2" w14:textId="694D32F1" w:rsidR="00ED1879" w:rsidRPr="00ED1879" w:rsidRDefault="005F3685" w:rsidP="009F3044">
          <w:pPr>
            <w:pStyle w:val="Textkrper"/>
            <w:numPr>
              <w:ilvl w:val="0"/>
              <w:numId w:val="12"/>
            </w:numPr>
            <w:tabs>
              <w:tab w:val="left" w:pos="2385"/>
            </w:tabs>
            <w:ind w:left="357"/>
            <w:rPr>
              <w:color w:val="000000" w:themeColor="text1"/>
              <w:szCs w:val="22"/>
            </w:rPr>
          </w:pPr>
          <w:r w:rsidRPr="00ED1879">
            <w:rPr>
              <w:rFonts w:ascii="Arial" w:eastAsia="Times New Roman" w:hAnsi="Arial" w:cs="Arial"/>
              <w:sz w:val="22"/>
              <w:szCs w:val="22"/>
              <w:lang w:eastAsia="de-DE"/>
            </w:rPr>
            <w:t>After reconstruction and maintenance of molds</w:t>
          </w:r>
        </w:p>
        <w:p w14:paraId="02D9CC2E" w14:textId="77777777" w:rsidR="00ED1879" w:rsidRDefault="00ED1879" w:rsidP="00ED1879">
          <w:pPr>
            <w:pStyle w:val="Textkrper"/>
            <w:tabs>
              <w:tab w:val="left" w:pos="2385"/>
            </w:tabs>
            <w:rPr>
              <w:rFonts w:ascii="Arial" w:eastAsia="Times New Roman" w:hAnsi="Arial" w:cs="Arial"/>
              <w:sz w:val="22"/>
              <w:szCs w:val="22"/>
              <w:lang w:eastAsia="de-DE"/>
            </w:rPr>
          </w:pPr>
        </w:p>
        <w:p w14:paraId="2F41D8D6" w14:textId="77777777" w:rsidR="00ED1879" w:rsidRDefault="00ED1879" w:rsidP="00ED1879">
          <w:pPr>
            <w:pStyle w:val="Textkrper"/>
            <w:tabs>
              <w:tab w:val="left" w:pos="2385"/>
            </w:tabs>
            <w:rPr>
              <w:color w:val="000000" w:themeColor="text1"/>
              <w:szCs w:val="22"/>
            </w:rPr>
          </w:pPr>
        </w:p>
        <w:p w14:paraId="19DE54E7" w14:textId="15B5C59E" w:rsidR="00ED1879" w:rsidRPr="0048532E" w:rsidRDefault="008250B3" w:rsidP="00ED1879">
          <w:pPr>
            <w:pStyle w:val="berschrift2"/>
          </w:pPr>
          <w:bookmarkStart w:id="5" w:name="_Toc83019125"/>
          <w:bookmarkStart w:id="6" w:name="_Toc228351189"/>
          <w:r>
            <w:t>4.1</w:t>
          </w:r>
          <w:r>
            <w:tab/>
          </w:r>
          <w:proofErr w:type="spellStart"/>
          <w:r w:rsidR="00ED1879" w:rsidRPr="0048532E">
            <w:t>Labeling</w:t>
          </w:r>
          <w:proofErr w:type="spellEnd"/>
          <w:r w:rsidR="00ED1879" w:rsidRPr="0048532E">
            <w:t xml:space="preserve"> </w:t>
          </w:r>
          <w:proofErr w:type="spellStart"/>
          <w:r w:rsidR="00ED1879" w:rsidRPr="0048532E">
            <w:t>of</w:t>
          </w:r>
          <w:proofErr w:type="spellEnd"/>
          <w:r w:rsidR="00ED1879" w:rsidRPr="0048532E">
            <w:t xml:space="preserve"> initial </w:t>
          </w:r>
          <w:proofErr w:type="spellStart"/>
          <w:r w:rsidR="00ED1879" w:rsidRPr="0048532E">
            <w:t>samples</w:t>
          </w:r>
          <w:bookmarkEnd w:id="5"/>
          <w:bookmarkEnd w:id="6"/>
          <w:proofErr w:type="spellEnd"/>
        </w:p>
        <w:p w14:paraId="016BF0AC" w14:textId="77777777" w:rsidR="00ED1879" w:rsidRPr="00A3687C" w:rsidRDefault="00ED1879" w:rsidP="00ED1879">
          <w:pPr>
            <w:pStyle w:val="Textkrper"/>
            <w:ind w:left="0"/>
            <w:rPr>
              <w:rFonts w:ascii="Arial" w:eastAsia="Times New Roman" w:hAnsi="Arial" w:cs="Arial"/>
              <w:sz w:val="22"/>
              <w:szCs w:val="22"/>
              <w:lang w:eastAsia="de-DE"/>
            </w:rPr>
          </w:pPr>
          <w:r w:rsidRPr="00A3687C">
            <w:rPr>
              <w:rFonts w:ascii="Arial" w:eastAsia="Times New Roman" w:hAnsi="Arial" w:cs="Arial"/>
              <w:sz w:val="22"/>
              <w:szCs w:val="22"/>
              <w:lang w:eastAsia="de-DE"/>
            </w:rPr>
            <w:t>The initial sample is to be labeled with:</w:t>
          </w:r>
        </w:p>
        <w:p w14:paraId="24FCA64A" w14:textId="77777777" w:rsidR="00ED1879" w:rsidRPr="00A3687C" w:rsidRDefault="00ED1879" w:rsidP="00ED1879">
          <w:pPr>
            <w:pStyle w:val="Textkrper"/>
            <w:numPr>
              <w:ilvl w:val="0"/>
              <w:numId w:val="12"/>
            </w:numPr>
            <w:tabs>
              <w:tab w:val="left" w:pos="2385"/>
            </w:tabs>
            <w:ind w:left="357"/>
            <w:rPr>
              <w:rFonts w:ascii="Arial" w:eastAsia="Times New Roman" w:hAnsi="Arial" w:cs="Arial"/>
              <w:sz w:val="22"/>
              <w:szCs w:val="22"/>
              <w:lang w:val="de-DE" w:eastAsia="de-DE"/>
            </w:rPr>
          </w:pPr>
          <w:r w:rsidRPr="00A3687C">
            <w:rPr>
              <w:rFonts w:ascii="Arial" w:eastAsia="Times New Roman" w:hAnsi="Arial" w:cs="Arial"/>
              <w:sz w:val="22"/>
              <w:szCs w:val="22"/>
              <w:lang w:val="de-DE" w:eastAsia="de-DE"/>
            </w:rPr>
            <w:t xml:space="preserve">Part </w:t>
          </w:r>
          <w:proofErr w:type="spellStart"/>
          <w:r w:rsidRPr="00A3687C">
            <w:rPr>
              <w:rFonts w:ascii="Arial" w:eastAsia="Times New Roman" w:hAnsi="Arial" w:cs="Arial"/>
              <w:sz w:val="22"/>
              <w:szCs w:val="22"/>
              <w:lang w:val="de-DE" w:eastAsia="de-DE"/>
            </w:rPr>
            <w:t>number</w:t>
          </w:r>
          <w:proofErr w:type="spellEnd"/>
        </w:p>
        <w:p w14:paraId="0B843A61" w14:textId="77777777" w:rsidR="00ED1879" w:rsidRPr="00A3687C" w:rsidRDefault="00ED1879" w:rsidP="00ED1879">
          <w:pPr>
            <w:pStyle w:val="Textkrper"/>
            <w:numPr>
              <w:ilvl w:val="0"/>
              <w:numId w:val="12"/>
            </w:numPr>
            <w:tabs>
              <w:tab w:val="left" w:pos="2385"/>
            </w:tabs>
            <w:ind w:left="357"/>
            <w:rPr>
              <w:rFonts w:ascii="Arial" w:eastAsia="Times New Roman" w:hAnsi="Arial" w:cs="Arial"/>
              <w:sz w:val="22"/>
              <w:szCs w:val="22"/>
              <w:lang w:val="de-DE" w:eastAsia="de-DE"/>
            </w:rPr>
          </w:pPr>
          <w:r w:rsidRPr="00A3687C">
            <w:rPr>
              <w:rFonts w:ascii="Arial" w:eastAsia="Times New Roman" w:hAnsi="Arial" w:cs="Arial"/>
              <w:sz w:val="22"/>
              <w:szCs w:val="22"/>
              <w:lang w:val="de-DE" w:eastAsia="de-DE"/>
            </w:rPr>
            <w:t>Description</w:t>
          </w:r>
        </w:p>
        <w:p w14:paraId="6AC063E1" w14:textId="77777777" w:rsidR="00ED1879" w:rsidRPr="00A3687C" w:rsidRDefault="00ED1879" w:rsidP="00ED1879">
          <w:pPr>
            <w:pStyle w:val="Textkrper"/>
            <w:numPr>
              <w:ilvl w:val="0"/>
              <w:numId w:val="12"/>
            </w:numPr>
            <w:tabs>
              <w:tab w:val="left" w:pos="2385"/>
            </w:tabs>
            <w:ind w:left="357"/>
            <w:rPr>
              <w:rFonts w:ascii="Arial" w:eastAsia="Times New Roman" w:hAnsi="Arial" w:cs="Arial"/>
              <w:sz w:val="22"/>
              <w:szCs w:val="22"/>
              <w:lang w:val="de-DE" w:eastAsia="de-DE"/>
            </w:rPr>
          </w:pPr>
          <w:r w:rsidRPr="00A3687C">
            <w:rPr>
              <w:rFonts w:ascii="Arial" w:eastAsia="Times New Roman" w:hAnsi="Arial" w:cs="Arial"/>
              <w:sz w:val="22"/>
              <w:szCs w:val="22"/>
              <w:lang w:val="de-DE" w:eastAsia="de-DE"/>
            </w:rPr>
            <w:t xml:space="preserve">Drawing </w:t>
          </w:r>
          <w:proofErr w:type="spellStart"/>
          <w:r w:rsidRPr="00A3687C">
            <w:rPr>
              <w:rFonts w:ascii="Arial" w:eastAsia="Times New Roman" w:hAnsi="Arial" w:cs="Arial"/>
              <w:sz w:val="22"/>
              <w:szCs w:val="22"/>
              <w:lang w:val="de-DE" w:eastAsia="de-DE"/>
            </w:rPr>
            <w:t>number</w:t>
          </w:r>
          <w:proofErr w:type="spellEnd"/>
        </w:p>
        <w:p w14:paraId="71C49F9D" w14:textId="77777777" w:rsidR="00ED1879" w:rsidRPr="00A3687C" w:rsidRDefault="00ED1879" w:rsidP="00ED1879">
          <w:pPr>
            <w:pStyle w:val="Textkrper"/>
            <w:numPr>
              <w:ilvl w:val="0"/>
              <w:numId w:val="12"/>
            </w:numPr>
            <w:tabs>
              <w:tab w:val="left" w:pos="2385"/>
            </w:tabs>
            <w:ind w:left="357"/>
            <w:rPr>
              <w:rFonts w:ascii="Arial" w:eastAsia="Times New Roman" w:hAnsi="Arial" w:cs="Arial"/>
              <w:sz w:val="22"/>
              <w:szCs w:val="22"/>
              <w:lang w:val="de-DE" w:eastAsia="de-DE"/>
            </w:rPr>
          </w:pPr>
          <w:r w:rsidRPr="00A3687C">
            <w:rPr>
              <w:rFonts w:ascii="Arial" w:eastAsia="Times New Roman" w:hAnsi="Arial" w:cs="Arial"/>
              <w:sz w:val="22"/>
              <w:szCs w:val="22"/>
              <w:lang w:val="de-DE" w:eastAsia="de-DE"/>
            </w:rPr>
            <w:t>Index</w:t>
          </w:r>
        </w:p>
        <w:p w14:paraId="1F2C4FB6" w14:textId="77777777" w:rsidR="00ED1879" w:rsidRDefault="00ED1879" w:rsidP="00ED1879"/>
        <w:p w14:paraId="4CBF6813" w14:textId="77777777" w:rsidR="000E02DA" w:rsidRDefault="00ED1879" w:rsidP="00ED1879">
          <w:pPr>
            <w:rPr>
              <w:color w:val="000000" w:themeColor="text1"/>
              <w:lang w:val="en-US"/>
            </w:rPr>
          </w:pPr>
          <w:r w:rsidRPr="004E4F52">
            <w:rPr>
              <w:lang w:val="en-US"/>
            </w:rPr>
            <w:t xml:space="preserve">It is important that it is possible to clearly assign the initial sample to the entire initial sample documentation including the measurement reports to guarantee a 100% </w:t>
          </w:r>
          <w:proofErr w:type="spellStart"/>
          <w:r w:rsidRPr="004E4F52">
            <w:rPr>
              <w:lang w:val="en-US"/>
            </w:rPr>
            <w:t>retraceability</w:t>
          </w:r>
          <w:proofErr w:type="spellEnd"/>
          <w:r w:rsidRPr="004E4F52">
            <w:rPr>
              <w:lang w:val="en-US"/>
            </w:rPr>
            <w:t xml:space="preserve"> and consistency of results and </w:t>
          </w:r>
          <w:r w:rsidRPr="004E4F52">
            <w:rPr>
              <w:color w:val="000000" w:themeColor="text1"/>
              <w:lang w:val="en-US"/>
            </w:rPr>
            <w:t xml:space="preserve">processes. </w:t>
          </w:r>
        </w:p>
        <w:p w14:paraId="01FAAE65" w14:textId="6D1EAC28" w:rsidR="00ED1879" w:rsidRPr="004E4F52" w:rsidRDefault="00ED1879" w:rsidP="00ED1879">
          <w:pPr>
            <w:rPr>
              <w:color w:val="FF0000"/>
              <w:lang w:val="en-US"/>
            </w:rPr>
          </w:pPr>
          <w:r w:rsidRPr="004E4F52">
            <w:rPr>
              <w:color w:val="000000" w:themeColor="text1"/>
              <w:lang w:val="en-US"/>
            </w:rPr>
            <w:t>It is recommended to numerate the measured parts and thereby establish a connection to the results in the initial sample inspection report.</w:t>
          </w:r>
        </w:p>
        <w:p w14:paraId="090111CA" w14:textId="77777777" w:rsidR="00ED1879" w:rsidRPr="004E4F52" w:rsidRDefault="00ED1879" w:rsidP="00ED1879">
          <w:pPr>
            <w:spacing w:after="0" w:line="240" w:lineRule="auto"/>
            <w:jc w:val="left"/>
            <w:rPr>
              <w:lang w:val="en-US"/>
            </w:rPr>
          </w:pPr>
        </w:p>
        <w:p w14:paraId="09143599" w14:textId="6CD7412D" w:rsidR="00ED1879" w:rsidRPr="004E4F52" w:rsidRDefault="008250B3" w:rsidP="00ED1879">
          <w:pPr>
            <w:pStyle w:val="berschrift2"/>
            <w:rPr>
              <w:lang w:val="en-US"/>
            </w:rPr>
          </w:pPr>
          <w:bookmarkStart w:id="7" w:name="_Toc83019126"/>
          <w:bookmarkStart w:id="8" w:name="_Toc228351190"/>
          <w:r>
            <w:rPr>
              <w:lang w:val="en-US"/>
            </w:rPr>
            <w:t>4.2</w:t>
          </w:r>
          <w:r>
            <w:rPr>
              <w:lang w:val="en-US"/>
            </w:rPr>
            <w:tab/>
          </w:r>
          <w:r w:rsidR="00ED1879" w:rsidRPr="004E4F52">
            <w:rPr>
              <w:lang w:val="en-US"/>
            </w:rPr>
            <w:t>Filing of initial sample test report</w:t>
          </w:r>
          <w:bookmarkEnd w:id="7"/>
          <w:bookmarkEnd w:id="8"/>
        </w:p>
        <w:p w14:paraId="3015C891" w14:textId="77777777" w:rsidR="000E02DA" w:rsidRDefault="00ED1879" w:rsidP="00ED1879">
          <w:pPr>
            <w:rPr>
              <w:lang w:val="en-US"/>
            </w:rPr>
          </w:pPr>
          <w:r w:rsidRPr="003C78E1">
            <w:rPr>
              <w:lang w:val="en-US"/>
            </w:rPr>
            <w:t xml:space="preserve">The initial sample test reports of JULABO GmbH are filed in ERP-System and are kept for the term of the product plus </w:t>
          </w:r>
          <w:proofErr w:type="gramStart"/>
          <w:r w:rsidRPr="003C78E1">
            <w:rPr>
              <w:lang w:val="en-US"/>
            </w:rPr>
            <w:t>on</w:t>
          </w:r>
          <w:proofErr w:type="gramEnd"/>
          <w:r w:rsidRPr="003C78E1">
            <w:rPr>
              <w:lang w:val="en-US"/>
            </w:rPr>
            <w:t xml:space="preserve"> year.</w:t>
          </w:r>
          <w:r>
            <w:rPr>
              <w:lang w:val="en-US"/>
            </w:rPr>
            <w:t xml:space="preserve"> </w:t>
          </w:r>
          <w:r w:rsidRPr="00E63AFF">
            <w:rPr>
              <w:lang w:val="en-US"/>
            </w:rPr>
            <w:t>The person in charge in the WEK is responsible for the correct filing and integration in the ERP system.</w:t>
          </w:r>
        </w:p>
        <w:p w14:paraId="6758F66D" w14:textId="22C14FCA" w:rsidR="00ED1879" w:rsidRPr="00E63AFF" w:rsidRDefault="000E02DA" w:rsidP="00ED1879">
          <w:pPr>
            <w:rPr>
              <w:lang w:val="en-US"/>
            </w:rPr>
          </w:pPr>
          <w:r w:rsidRPr="000E02DA">
            <w:rPr>
              <w:lang w:val="en-US"/>
            </w:rPr>
            <w:t xml:space="preserve">The document will be archived for at least the duration of the product’s lifecycle, plus an additional year. The WEK administrator is responsible for ensuring the document is properly filed and integrated into the ERP system. </w:t>
          </w:r>
          <w:r w:rsidR="00ED1879" w:rsidRPr="00E63AFF">
            <w:rPr>
              <w:lang w:val="en-US"/>
            </w:rPr>
            <w:t xml:space="preserve"> </w:t>
          </w:r>
        </w:p>
        <w:p w14:paraId="5AF2ABF6" w14:textId="77777777" w:rsidR="00ED1879" w:rsidRDefault="00ED1879" w:rsidP="00ED1879">
          <w:pPr>
            <w:rPr>
              <w:lang w:val="en-US"/>
            </w:rPr>
          </w:pPr>
          <w:r w:rsidRPr="00E63AFF">
            <w:rPr>
              <w:lang w:val="en-US"/>
            </w:rPr>
            <w:t>The document naming is done according to the following scheme:</w:t>
          </w:r>
        </w:p>
        <w:p w14:paraId="028E6702" w14:textId="67CB095D" w:rsidR="00ED1879" w:rsidRPr="004E4F52" w:rsidRDefault="00ED1879" w:rsidP="001749D3">
          <w:pPr>
            <w:jc w:val="left"/>
            <w:rPr>
              <w:i/>
              <w:lang w:val="en-US"/>
            </w:rPr>
          </w:pPr>
          <w:r w:rsidRPr="001749D3">
            <w:rPr>
              <w:lang w:val="en-US"/>
            </w:rPr>
            <w:t xml:space="preserve">Article number Index </w:t>
          </w:r>
          <w:r w:rsidR="00E927B2">
            <w:rPr>
              <w:lang w:val="en-US"/>
            </w:rPr>
            <w:t>EMPB</w:t>
          </w:r>
          <w:r w:rsidRPr="001749D3">
            <w:rPr>
              <w:lang w:val="en-US"/>
            </w:rPr>
            <w:t xml:space="preserve"> </w:t>
          </w:r>
          <w:proofErr w:type="gramStart"/>
          <w:r w:rsidRPr="001749D3">
            <w:rPr>
              <w:lang w:val="en-US"/>
            </w:rPr>
            <w:t>creditor.pdf  -</w:t>
          </w:r>
          <w:proofErr w:type="gramEnd"/>
          <w:r w:rsidRPr="001749D3">
            <w:rPr>
              <w:lang w:val="en-US"/>
            </w:rPr>
            <w:t xml:space="preserve"> example: 7.406.0040 a </w:t>
          </w:r>
          <w:r w:rsidR="00E927B2">
            <w:rPr>
              <w:lang w:val="en-US"/>
            </w:rPr>
            <w:t>EMPB</w:t>
          </w:r>
          <w:r w:rsidRPr="001749D3">
            <w:rPr>
              <w:lang w:val="en-US"/>
            </w:rPr>
            <w:t xml:space="preserve"> 7180039.pdf </w:t>
          </w:r>
          <w:r w:rsidRPr="004E4F52">
            <w:rPr>
              <w:color w:val="FF0000"/>
              <w:lang w:val="en-US"/>
            </w:rPr>
            <w:br/>
          </w:r>
          <w:r w:rsidRPr="004E4F52">
            <w:rPr>
              <w:i/>
              <w:lang w:val="en-US"/>
            </w:rPr>
            <w:t>(Creditor No. of the respective supplier)</w:t>
          </w:r>
        </w:p>
        <w:p w14:paraId="4A8FAD23" w14:textId="77777777" w:rsidR="00ED1879" w:rsidRDefault="00ED1879" w:rsidP="00ED1879">
          <w:pPr>
            <w:pStyle w:val="Textkrper"/>
            <w:tabs>
              <w:tab w:val="left" w:pos="2385"/>
            </w:tabs>
            <w:rPr>
              <w:color w:val="000000" w:themeColor="text1"/>
              <w:szCs w:val="22"/>
            </w:rPr>
          </w:pPr>
        </w:p>
        <w:p w14:paraId="48D8A757" w14:textId="33606636" w:rsidR="00EE2BB3" w:rsidRPr="00EE2BB3" w:rsidRDefault="008250B3" w:rsidP="00EE2BB3">
          <w:pPr>
            <w:pStyle w:val="berschrift2"/>
          </w:pPr>
          <w:bookmarkStart w:id="9" w:name="_Toc83019127"/>
          <w:bookmarkStart w:id="10" w:name="_Toc228351191"/>
          <w:r>
            <w:t>4.3</w:t>
          </w:r>
          <w:r>
            <w:tab/>
          </w:r>
          <w:r w:rsidR="00395CCD" w:rsidRPr="0048532E">
            <w:t xml:space="preserve">Storage </w:t>
          </w:r>
          <w:proofErr w:type="spellStart"/>
          <w:r w:rsidR="00395CCD" w:rsidRPr="0048532E">
            <w:t>of</w:t>
          </w:r>
          <w:proofErr w:type="spellEnd"/>
          <w:r w:rsidR="00395CCD" w:rsidRPr="0048532E">
            <w:t xml:space="preserve"> initial </w:t>
          </w:r>
          <w:proofErr w:type="spellStart"/>
          <w:r w:rsidR="00395CCD" w:rsidRPr="0048532E">
            <w:t>samples</w:t>
          </w:r>
          <w:bookmarkEnd w:id="9"/>
          <w:bookmarkEnd w:id="10"/>
          <w:proofErr w:type="spellEnd"/>
        </w:p>
        <w:p w14:paraId="30B7448B" w14:textId="6F8A60E1" w:rsidR="003A5E6F" w:rsidRDefault="00395CCD" w:rsidP="00395CCD">
          <w:pPr>
            <w:rPr>
              <w:lang w:val="en-US"/>
            </w:rPr>
          </w:pPr>
          <w:proofErr w:type="gramStart"/>
          <w:r w:rsidRPr="00395CCD">
            <w:rPr>
              <w:lang w:val="en-US"/>
            </w:rPr>
            <w:t xml:space="preserve">As a </w:t>
          </w:r>
          <w:r w:rsidR="00E927B2" w:rsidRPr="00395CCD">
            <w:rPr>
              <w:lang w:val="en-US"/>
            </w:rPr>
            <w:t>general</w:t>
          </w:r>
          <w:r w:rsidRPr="00395CCD">
            <w:rPr>
              <w:lang w:val="en-US"/>
            </w:rPr>
            <w:t xml:space="preserve"> rule</w:t>
          </w:r>
          <w:proofErr w:type="gramEnd"/>
          <w:r w:rsidRPr="00395CCD">
            <w:rPr>
              <w:lang w:val="en-US"/>
            </w:rPr>
            <w:t xml:space="preserve">, JULABO does not archive initial samples. </w:t>
          </w:r>
        </w:p>
        <w:p w14:paraId="1B39E321" w14:textId="358E5748" w:rsidR="00395CCD" w:rsidRDefault="00395CCD" w:rsidP="00395CCD">
          <w:pPr>
            <w:rPr>
              <w:lang w:val="en-US"/>
            </w:rPr>
          </w:pPr>
          <w:r w:rsidRPr="00A3687C">
            <w:rPr>
              <w:lang w:val="en-US"/>
            </w:rPr>
            <w:t>If they have been released without conditions, they can be used for production.</w:t>
          </w:r>
        </w:p>
        <w:p w14:paraId="3AD2E200" w14:textId="77777777" w:rsidR="003A5E6F" w:rsidRDefault="003A5E6F" w:rsidP="00395CCD">
          <w:pPr>
            <w:rPr>
              <w:lang w:val="en-US"/>
            </w:rPr>
          </w:pPr>
        </w:p>
        <w:p w14:paraId="31CE0748" w14:textId="77777777" w:rsidR="00EE2BB3" w:rsidRDefault="00EE2BB3" w:rsidP="00395CCD">
          <w:pPr>
            <w:rPr>
              <w:lang w:val="en-US"/>
            </w:rPr>
          </w:pPr>
        </w:p>
        <w:p w14:paraId="7F2A8F43" w14:textId="63E6D36C" w:rsidR="00EE2BB3" w:rsidRPr="00882734" w:rsidRDefault="00EE2BB3" w:rsidP="007E76BD">
          <w:pPr>
            <w:pStyle w:val="berschrift2"/>
            <w:numPr>
              <w:ilvl w:val="1"/>
              <w:numId w:val="15"/>
            </w:numPr>
            <w:ind w:left="578" w:hanging="578"/>
            <w:rPr>
              <w:rFonts w:eastAsia="Times New Roman"/>
              <w:lang w:val="en-US"/>
            </w:rPr>
          </w:pPr>
          <w:bookmarkStart w:id="11" w:name="_Toc83019128"/>
          <w:bookmarkStart w:id="12" w:name="_Toc228351192"/>
          <w:r w:rsidRPr="00882734">
            <w:rPr>
              <w:rFonts w:eastAsia="Times New Roman"/>
              <w:lang w:val="en-US"/>
            </w:rPr>
            <w:lastRenderedPageBreak/>
            <w:t>Explanatory notes on the template 1067 (EMPB/ISIR)</w:t>
          </w:r>
          <w:bookmarkEnd w:id="11"/>
          <w:bookmarkEnd w:id="12"/>
        </w:p>
        <w:p w14:paraId="3B525615" w14:textId="3FAA9A76" w:rsidR="00EE2BB3" w:rsidRPr="00547205" w:rsidRDefault="00AE756A" w:rsidP="00AE756A">
          <w:pPr>
            <w:pStyle w:val="berschrift3"/>
            <w:rPr>
              <w:rStyle w:val="Fett"/>
              <w:b/>
              <w:bCs/>
            </w:rPr>
          </w:pPr>
          <w:bookmarkStart w:id="13" w:name="_Toc83019129"/>
          <w:bookmarkStart w:id="14" w:name="_Toc228351193"/>
          <w:r>
            <w:rPr>
              <w:rStyle w:val="Fett"/>
              <w:b/>
              <w:bCs/>
            </w:rPr>
            <w:t>4.4.1</w:t>
          </w:r>
          <w:r>
            <w:rPr>
              <w:rStyle w:val="Fett"/>
              <w:b/>
              <w:bCs/>
            </w:rPr>
            <w:tab/>
          </w:r>
          <w:r w:rsidR="00EE2BB3" w:rsidRPr="008250B3">
            <w:rPr>
              <w:rStyle w:val="Fett"/>
              <w:b/>
              <w:bCs/>
            </w:rPr>
            <w:t>Cover Sheet</w:t>
          </w:r>
          <w:bookmarkEnd w:id="13"/>
          <w:bookmarkEnd w:id="14"/>
        </w:p>
        <w:p w14:paraId="5225AE30" w14:textId="2E1C4CC6" w:rsidR="003A5E6F" w:rsidRDefault="00EE2BB3" w:rsidP="00395CCD">
          <w:pPr>
            <w:rPr>
              <w:lang w:val="en-US"/>
            </w:rPr>
          </w:pPr>
          <w:r>
            <w:rPr>
              <w:noProof/>
            </w:rPr>
            <w:drawing>
              <wp:inline distT="0" distB="0" distL="0" distR="0" wp14:anchorId="0EBA26B8" wp14:editId="171A4003">
                <wp:extent cx="5657850" cy="8128094"/>
                <wp:effectExtent l="0" t="0" r="0" b="6350"/>
                <wp:docPr id="17147989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98936" name=""/>
                        <pic:cNvPicPr/>
                      </pic:nvPicPr>
                      <pic:blipFill>
                        <a:blip r:embed="rId11"/>
                        <a:stretch>
                          <a:fillRect/>
                        </a:stretch>
                      </pic:blipFill>
                      <pic:spPr>
                        <a:xfrm>
                          <a:off x="0" y="0"/>
                          <a:ext cx="5677913" cy="8156916"/>
                        </a:xfrm>
                        <a:prstGeom prst="rect">
                          <a:avLst/>
                        </a:prstGeom>
                      </pic:spPr>
                    </pic:pic>
                  </a:graphicData>
                </a:graphic>
              </wp:inline>
            </w:drawing>
          </w:r>
        </w:p>
        <w:p w14:paraId="11D2E704" w14:textId="1FC1CEB9" w:rsidR="003A5E6F" w:rsidRPr="006E630A" w:rsidRDefault="006E630A" w:rsidP="006E630A">
          <w:pPr>
            <w:pStyle w:val="Beschriftung"/>
            <w:jc w:val="both"/>
            <w:rPr>
              <w:color w:val="548DD4" w:themeColor="text2" w:themeTint="99"/>
              <w:lang w:val="en-US"/>
            </w:rPr>
          </w:pPr>
          <w:r w:rsidRPr="00882734">
            <w:rPr>
              <w:color w:val="548DD4" w:themeColor="text2" w:themeTint="99"/>
              <w:lang w:val="en-US"/>
            </w:rPr>
            <w:t xml:space="preserve">Figure </w:t>
          </w:r>
          <w:r w:rsidRPr="006E630A">
            <w:rPr>
              <w:color w:val="548DD4" w:themeColor="text2" w:themeTint="99"/>
              <w:lang w:val="en-US"/>
            </w:rPr>
            <w:fldChar w:fldCharType="begin"/>
          </w:r>
          <w:r w:rsidRPr="00882734">
            <w:rPr>
              <w:color w:val="548DD4" w:themeColor="text2" w:themeTint="99"/>
              <w:lang w:val="en-US"/>
            </w:rPr>
            <w:instrText xml:space="preserve"> SEQ Figure \* ARABIC </w:instrText>
          </w:r>
          <w:r w:rsidRPr="006E630A">
            <w:rPr>
              <w:color w:val="548DD4" w:themeColor="text2" w:themeTint="99"/>
              <w:lang w:val="en-US"/>
            </w:rPr>
            <w:fldChar w:fldCharType="separate"/>
          </w:r>
          <w:r w:rsidRPr="00882734">
            <w:rPr>
              <w:color w:val="548DD4" w:themeColor="text2" w:themeTint="99"/>
              <w:lang w:val="en-US"/>
            </w:rPr>
            <w:t>1</w:t>
          </w:r>
          <w:r w:rsidRPr="006E630A">
            <w:rPr>
              <w:color w:val="548DD4" w:themeColor="text2" w:themeTint="99"/>
              <w:lang w:val="en-US"/>
            </w:rPr>
            <w:fldChar w:fldCharType="end"/>
          </w:r>
          <w:r w:rsidRPr="00882734">
            <w:rPr>
              <w:color w:val="548DD4" w:themeColor="text2" w:themeTint="99"/>
              <w:lang w:val="en-US"/>
            </w:rPr>
            <w:t>: Cover sheet</w:t>
          </w:r>
        </w:p>
        <w:p w14:paraId="2FE9017A" w14:textId="77777777" w:rsidR="006E630A" w:rsidRPr="00530D69" w:rsidRDefault="006E630A" w:rsidP="006E630A">
          <w:pPr>
            <w:rPr>
              <w:rStyle w:val="Fett"/>
              <w:rFonts w:eastAsia="Franklin Gothic Book"/>
              <w:lang w:val="en-US"/>
            </w:rPr>
          </w:pPr>
          <w:r w:rsidRPr="00530D69">
            <w:rPr>
              <w:rStyle w:val="Fett"/>
              <w:rFonts w:eastAsia="Franklin Gothic Book"/>
              <w:lang w:val="en-US"/>
            </w:rPr>
            <w:lastRenderedPageBreak/>
            <w:t>Supplier:</w:t>
          </w:r>
        </w:p>
        <w:p w14:paraId="04745B16" w14:textId="75A2817D" w:rsidR="006E630A" w:rsidRDefault="006E630A" w:rsidP="006E630A">
          <w:pPr>
            <w:rPr>
              <w:lang w:val="en-US"/>
            </w:rPr>
          </w:pPr>
          <w:r>
            <w:rPr>
              <w:noProof/>
            </w:rPr>
            <w:drawing>
              <wp:inline distT="0" distB="0" distL="0" distR="0" wp14:anchorId="764E9BC2" wp14:editId="46498C99">
                <wp:extent cx="3610600" cy="1026543"/>
                <wp:effectExtent l="0" t="0" r="0" b="2540"/>
                <wp:docPr id="6922742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274210" name=""/>
                        <pic:cNvPicPr/>
                      </pic:nvPicPr>
                      <pic:blipFill>
                        <a:blip r:embed="rId12"/>
                        <a:stretch>
                          <a:fillRect/>
                        </a:stretch>
                      </pic:blipFill>
                      <pic:spPr>
                        <a:xfrm>
                          <a:off x="0" y="0"/>
                          <a:ext cx="3627616" cy="1031381"/>
                        </a:xfrm>
                        <a:prstGeom prst="rect">
                          <a:avLst/>
                        </a:prstGeom>
                      </pic:spPr>
                    </pic:pic>
                  </a:graphicData>
                </a:graphic>
              </wp:inline>
            </w:drawing>
          </w:r>
        </w:p>
        <w:p w14:paraId="026ADDB6" w14:textId="77777777" w:rsidR="006E630A" w:rsidRPr="00882734" w:rsidRDefault="006E630A" w:rsidP="006E630A">
          <w:pPr>
            <w:pStyle w:val="Beschriftung"/>
            <w:jc w:val="both"/>
            <w:rPr>
              <w:color w:val="548DD4" w:themeColor="text2" w:themeTint="99"/>
              <w:lang w:val="en-US"/>
            </w:rPr>
          </w:pPr>
          <w:r w:rsidRPr="00882734">
            <w:rPr>
              <w:color w:val="548DD4" w:themeColor="text2" w:themeTint="99"/>
              <w:lang w:val="en-US"/>
            </w:rPr>
            <w:t xml:space="preserve">Figure </w:t>
          </w:r>
          <w:r w:rsidRPr="00446C48">
            <w:rPr>
              <w:color w:val="548DD4" w:themeColor="text2" w:themeTint="99"/>
            </w:rPr>
            <w:fldChar w:fldCharType="begin"/>
          </w:r>
          <w:r w:rsidRPr="00882734">
            <w:rPr>
              <w:color w:val="548DD4" w:themeColor="text2" w:themeTint="99"/>
              <w:lang w:val="en-US"/>
            </w:rPr>
            <w:instrText xml:space="preserve"> SEQ Figure \* ARABIC </w:instrText>
          </w:r>
          <w:r w:rsidRPr="00446C48">
            <w:rPr>
              <w:color w:val="548DD4" w:themeColor="text2" w:themeTint="99"/>
            </w:rPr>
            <w:fldChar w:fldCharType="separate"/>
          </w:r>
          <w:r w:rsidRPr="00882734">
            <w:rPr>
              <w:noProof/>
              <w:color w:val="548DD4" w:themeColor="text2" w:themeTint="99"/>
              <w:lang w:val="en-US"/>
            </w:rPr>
            <w:t>2</w:t>
          </w:r>
          <w:r w:rsidRPr="00446C48">
            <w:rPr>
              <w:color w:val="548DD4" w:themeColor="text2" w:themeTint="99"/>
            </w:rPr>
            <w:fldChar w:fldCharType="end"/>
          </w:r>
          <w:r w:rsidRPr="00882734">
            <w:rPr>
              <w:color w:val="548DD4" w:themeColor="text2" w:themeTint="99"/>
              <w:lang w:val="en-US"/>
            </w:rPr>
            <w:t>: Supplier</w:t>
          </w:r>
        </w:p>
        <w:p w14:paraId="71FBD631" w14:textId="77777777" w:rsidR="006E630A" w:rsidRDefault="006E630A" w:rsidP="006E630A">
          <w:pPr>
            <w:spacing w:after="0"/>
            <w:rPr>
              <w:rFonts w:cs="Arial"/>
              <w:szCs w:val="22"/>
              <w:lang w:val="en-US"/>
            </w:rPr>
          </w:pPr>
          <w:r w:rsidRPr="00A3687C">
            <w:rPr>
              <w:rFonts w:cs="Arial"/>
              <w:szCs w:val="22"/>
              <w:lang w:val="en-US"/>
            </w:rPr>
            <w:t>Name supplier</w:t>
          </w:r>
          <w:proofErr w:type="gramStart"/>
          <w:r w:rsidRPr="00A3687C">
            <w:rPr>
              <w:rFonts w:cs="Arial"/>
              <w:szCs w:val="22"/>
              <w:lang w:val="en-US"/>
            </w:rPr>
            <w:t xml:space="preserve">: </w:t>
          </w:r>
          <w:r w:rsidRPr="00A3687C">
            <w:rPr>
              <w:rFonts w:cs="Arial"/>
              <w:szCs w:val="22"/>
              <w:lang w:val="en-US"/>
            </w:rPr>
            <w:tab/>
            <w:t>[</w:t>
          </w:r>
          <w:proofErr w:type="gramEnd"/>
          <w:r w:rsidRPr="00A3687C">
            <w:rPr>
              <w:rFonts w:cs="Arial"/>
              <w:szCs w:val="22"/>
              <w:lang w:val="en-US"/>
            </w:rPr>
            <w:t>full company name</w:t>
          </w:r>
          <w:r>
            <w:rPr>
              <w:rFonts w:cs="Arial"/>
              <w:szCs w:val="22"/>
              <w:lang w:val="en-US"/>
            </w:rPr>
            <w:t>]</w:t>
          </w:r>
        </w:p>
        <w:p w14:paraId="65551CD2" w14:textId="77777777" w:rsidR="006E630A" w:rsidRPr="00A3687C" w:rsidRDefault="006E630A" w:rsidP="006E630A">
          <w:pPr>
            <w:spacing w:after="0"/>
            <w:rPr>
              <w:rFonts w:cs="Arial"/>
              <w:szCs w:val="22"/>
              <w:lang w:val="en-US"/>
            </w:rPr>
          </w:pPr>
          <w:r w:rsidRPr="00A3687C">
            <w:rPr>
              <w:rFonts w:cs="Arial"/>
              <w:szCs w:val="22"/>
              <w:lang w:val="en-US"/>
            </w:rPr>
            <w:t>Name person</w:t>
          </w:r>
          <w:proofErr w:type="gramStart"/>
          <w:r w:rsidRPr="00A3687C">
            <w:rPr>
              <w:rFonts w:cs="Arial"/>
              <w:szCs w:val="22"/>
              <w:lang w:val="en-US"/>
            </w:rPr>
            <w:t xml:space="preserve">: </w:t>
          </w:r>
          <w:r w:rsidRPr="00A3687C">
            <w:rPr>
              <w:rFonts w:cs="Arial"/>
              <w:szCs w:val="22"/>
              <w:lang w:val="en-US"/>
            </w:rPr>
            <w:tab/>
            <w:t>[</w:t>
          </w:r>
          <w:proofErr w:type="gramEnd"/>
          <w:r w:rsidRPr="00A3687C">
            <w:rPr>
              <w:rFonts w:cs="Arial"/>
              <w:szCs w:val="22"/>
              <w:lang w:val="en-US"/>
            </w:rPr>
            <w:t>contact / responsible person]</w:t>
          </w:r>
        </w:p>
        <w:p w14:paraId="0D3F8A6B" w14:textId="77777777" w:rsidR="006E630A" w:rsidRPr="00A3687C" w:rsidRDefault="006E630A" w:rsidP="006E630A">
          <w:pPr>
            <w:spacing w:after="0"/>
            <w:rPr>
              <w:rFonts w:cs="Arial"/>
              <w:szCs w:val="22"/>
              <w:lang w:val="en-US"/>
            </w:rPr>
          </w:pPr>
          <w:r w:rsidRPr="00A3687C">
            <w:rPr>
              <w:rFonts w:cs="Arial"/>
              <w:szCs w:val="22"/>
              <w:lang w:val="en-US"/>
            </w:rPr>
            <w:t>Works name</w:t>
          </w:r>
          <w:proofErr w:type="gramStart"/>
          <w:r w:rsidRPr="00A3687C">
            <w:rPr>
              <w:rFonts w:cs="Arial"/>
              <w:szCs w:val="22"/>
              <w:lang w:val="en-US"/>
            </w:rPr>
            <w:t>:</w:t>
          </w:r>
          <w:r w:rsidRPr="00A3687C">
            <w:rPr>
              <w:rFonts w:cs="Arial"/>
              <w:szCs w:val="22"/>
              <w:lang w:val="en-US"/>
            </w:rPr>
            <w:tab/>
          </w:r>
          <w:r w:rsidRPr="00A3687C">
            <w:rPr>
              <w:rFonts w:cs="Arial"/>
              <w:szCs w:val="22"/>
              <w:lang w:val="en-US"/>
            </w:rPr>
            <w:tab/>
            <w:t>[</w:t>
          </w:r>
          <w:proofErr w:type="gramEnd"/>
          <w:r w:rsidRPr="00A3687C">
            <w:rPr>
              <w:rFonts w:cs="Arial"/>
              <w:szCs w:val="22"/>
              <w:lang w:val="en-US"/>
            </w:rPr>
            <w:t>manufacturing site and works]</w:t>
          </w:r>
        </w:p>
        <w:p w14:paraId="59ADF473" w14:textId="77777777" w:rsidR="006E630A" w:rsidRPr="00A3687C" w:rsidRDefault="006E630A" w:rsidP="006E630A">
          <w:pPr>
            <w:spacing w:after="0"/>
            <w:rPr>
              <w:rFonts w:cs="Arial"/>
              <w:szCs w:val="22"/>
              <w:lang w:val="en-US"/>
            </w:rPr>
          </w:pPr>
          <w:r w:rsidRPr="00A3687C">
            <w:rPr>
              <w:rFonts w:cs="Arial"/>
              <w:szCs w:val="22"/>
              <w:lang w:val="en-US"/>
            </w:rPr>
            <w:t>Street or POB:</w:t>
          </w:r>
          <w:r w:rsidRPr="00A3687C">
            <w:rPr>
              <w:rFonts w:cs="Arial"/>
              <w:szCs w:val="22"/>
              <w:lang w:val="en-US"/>
            </w:rPr>
            <w:tab/>
            <w:t>[street or POB]</w:t>
          </w:r>
        </w:p>
        <w:p w14:paraId="0187C7DB" w14:textId="77777777" w:rsidR="006E630A" w:rsidRPr="00A3687C" w:rsidRDefault="006E630A" w:rsidP="006E630A">
          <w:pPr>
            <w:spacing w:after="0"/>
            <w:rPr>
              <w:rFonts w:cs="Arial"/>
              <w:szCs w:val="22"/>
              <w:lang w:val="en-US"/>
            </w:rPr>
          </w:pPr>
          <w:r w:rsidRPr="00A3687C">
            <w:rPr>
              <w:rFonts w:cs="Arial"/>
              <w:szCs w:val="22"/>
              <w:lang w:val="en-US"/>
            </w:rPr>
            <w:t>Country, ZIP; city:</w:t>
          </w:r>
          <w:r w:rsidRPr="00A3687C">
            <w:rPr>
              <w:rFonts w:cs="Arial"/>
              <w:szCs w:val="22"/>
              <w:lang w:val="en-US"/>
            </w:rPr>
            <w:tab/>
            <w:t>[address]</w:t>
          </w:r>
        </w:p>
        <w:p w14:paraId="196A3941" w14:textId="77777777" w:rsidR="006E630A" w:rsidRDefault="006E630A" w:rsidP="006E630A">
          <w:pPr>
            <w:rPr>
              <w:lang w:val="en-US"/>
            </w:rPr>
          </w:pPr>
        </w:p>
        <w:p w14:paraId="736421CC" w14:textId="3827B963" w:rsidR="006E630A" w:rsidRPr="00882734" w:rsidRDefault="006E630A" w:rsidP="006E630A">
          <w:pPr>
            <w:rPr>
              <w:rStyle w:val="Fett"/>
              <w:rFonts w:eastAsia="Franklin Gothic Book"/>
              <w:lang w:val="en-US"/>
            </w:rPr>
          </w:pPr>
          <w:r w:rsidRPr="00882734">
            <w:rPr>
              <w:rStyle w:val="Fett"/>
              <w:rFonts w:eastAsia="Franklin Gothic Book"/>
              <w:lang w:val="en-US"/>
            </w:rPr>
            <w:t>Reason for report</w:t>
          </w:r>
          <w:r w:rsidR="001607C7">
            <w:rPr>
              <w:rStyle w:val="Fett"/>
              <w:rFonts w:eastAsia="Franklin Gothic Book"/>
              <w:lang w:val="en-US"/>
            </w:rPr>
            <w:t>:</w:t>
          </w:r>
        </w:p>
        <w:p w14:paraId="536C0E0E" w14:textId="7535763C" w:rsidR="006E630A" w:rsidRPr="00A21351" w:rsidRDefault="006E630A" w:rsidP="006E630A">
          <w:pPr>
            <w:rPr>
              <w:lang w:val="en-US"/>
            </w:rPr>
          </w:pPr>
          <w:r>
            <w:rPr>
              <w:noProof/>
            </w:rPr>
            <w:drawing>
              <wp:inline distT="0" distB="0" distL="0" distR="0" wp14:anchorId="1F05E47F" wp14:editId="28629988">
                <wp:extent cx="3467819" cy="2295512"/>
                <wp:effectExtent l="0" t="0" r="0" b="0"/>
                <wp:docPr id="1242880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8037" name=""/>
                        <pic:cNvPicPr/>
                      </pic:nvPicPr>
                      <pic:blipFill>
                        <a:blip r:embed="rId13"/>
                        <a:stretch>
                          <a:fillRect/>
                        </a:stretch>
                      </pic:blipFill>
                      <pic:spPr>
                        <a:xfrm>
                          <a:off x="0" y="0"/>
                          <a:ext cx="3480765" cy="2304081"/>
                        </a:xfrm>
                        <a:prstGeom prst="rect">
                          <a:avLst/>
                        </a:prstGeom>
                      </pic:spPr>
                    </pic:pic>
                  </a:graphicData>
                </a:graphic>
              </wp:inline>
            </w:drawing>
          </w:r>
        </w:p>
        <w:p w14:paraId="73D43E1D" w14:textId="1CA08D17" w:rsidR="003A5E6F" w:rsidRPr="00423FE3" w:rsidRDefault="00423FE3" w:rsidP="00423FE3">
          <w:pPr>
            <w:pStyle w:val="Beschriftung"/>
            <w:jc w:val="both"/>
            <w:rPr>
              <w:color w:val="548DD4" w:themeColor="text2" w:themeTint="99"/>
              <w:lang w:val="en-US"/>
            </w:rPr>
          </w:pPr>
          <w:r w:rsidRPr="00882734">
            <w:rPr>
              <w:color w:val="548DD4" w:themeColor="text2" w:themeTint="99"/>
              <w:lang w:val="en-US"/>
            </w:rPr>
            <w:t xml:space="preserve">Figure </w:t>
          </w:r>
          <w:r w:rsidRPr="00423FE3">
            <w:rPr>
              <w:color w:val="548DD4" w:themeColor="text2" w:themeTint="99"/>
              <w:lang w:val="en-US"/>
            </w:rPr>
            <w:fldChar w:fldCharType="begin"/>
          </w:r>
          <w:r w:rsidRPr="00882734">
            <w:rPr>
              <w:color w:val="548DD4" w:themeColor="text2" w:themeTint="99"/>
              <w:lang w:val="en-US"/>
            </w:rPr>
            <w:instrText xml:space="preserve"> SEQ Figure \* ARABIC </w:instrText>
          </w:r>
          <w:r w:rsidRPr="00423FE3">
            <w:rPr>
              <w:color w:val="548DD4" w:themeColor="text2" w:themeTint="99"/>
              <w:lang w:val="en-US"/>
            </w:rPr>
            <w:fldChar w:fldCharType="separate"/>
          </w:r>
          <w:r w:rsidRPr="00882734">
            <w:rPr>
              <w:color w:val="548DD4" w:themeColor="text2" w:themeTint="99"/>
              <w:lang w:val="en-US"/>
            </w:rPr>
            <w:t>3</w:t>
          </w:r>
          <w:r w:rsidRPr="00423FE3">
            <w:rPr>
              <w:color w:val="548DD4" w:themeColor="text2" w:themeTint="99"/>
              <w:lang w:val="en-US"/>
            </w:rPr>
            <w:fldChar w:fldCharType="end"/>
          </w:r>
          <w:r w:rsidRPr="00882734">
            <w:rPr>
              <w:color w:val="548DD4" w:themeColor="text2" w:themeTint="99"/>
              <w:lang w:val="en-US"/>
            </w:rPr>
            <w:t>: Reason for initial sample test report</w:t>
          </w:r>
        </w:p>
        <w:p w14:paraId="67A64979" w14:textId="77777777" w:rsidR="00395CCD" w:rsidRDefault="00395CCD" w:rsidP="00ED1879">
          <w:pPr>
            <w:pStyle w:val="Textkrper"/>
            <w:tabs>
              <w:tab w:val="left" w:pos="2385"/>
            </w:tabs>
            <w:rPr>
              <w:color w:val="000000" w:themeColor="text1"/>
              <w:szCs w:val="22"/>
            </w:rPr>
          </w:pPr>
        </w:p>
        <w:p w14:paraId="7B51131F" w14:textId="77777777" w:rsidR="006C3A52" w:rsidRDefault="006C3A52" w:rsidP="00ED1879">
          <w:pPr>
            <w:pStyle w:val="Textkrper"/>
            <w:tabs>
              <w:tab w:val="left" w:pos="2385"/>
            </w:tabs>
            <w:rPr>
              <w:color w:val="000000" w:themeColor="text1"/>
              <w:szCs w:val="22"/>
            </w:rPr>
          </w:pPr>
        </w:p>
        <w:p w14:paraId="150319A9" w14:textId="148B089A" w:rsidR="006C3A52" w:rsidRPr="006C3A52" w:rsidRDefault="006C3A52" w:rsidP="006C3A52">
          <w:pPr>
            <w:spacing w:after="0" w:line="240" w:lineRule="auto"/>
            <w:jc w:val="left"/>
            <w:rPr>
              <w:rFonts w:cs="Arial"/>
              <w:b/>
              <w:bCs/>
              <w:szCs w:val="22"/>
              <w:lang w:val="en-US"/>
            </w:rPr>
          </w:pPr>
          <w:r w:rsidRPr="006C3A52">
            <w:rPr>
              <w:rFonts w:cs="Arial"/>
              <w:b/>
              <w:bCs/>
              <w:szCs w:val="22"/>
              <w:lang w:val="en-US"/>
            </w:rPr>
            <w:t>Sampling information:</w:t>
          </w:r>
        </w:p>
        <w:p w14:paraId="4E535354" w14:textId="50CF8282" w:rsidR="006C3A52" w:rsidRDefault="003574BB" w:rsidP="00ED1879">
          <w:pPr>
            <w:pStyle w:val="Textkrper"/>
            <w:tabs>
              <w:tab w:val="left" w:pos="2385"/>
            </w:tabs>
            <w:rPr>
              <w:color w:val="000000" w:themeColor="text1"/>
              <w:szCs w:val="22"/>
            </w:rPr>
          </w:pPr>
          <w:r>
            <w:rPr>
              <w:rFonts w:cs="Arial"/>
              <w:b/>
              <w:noProof/>
              <w:color w:val="0070C0"/>
              <w:szCs w:val="22"/>
            </w:rPr>
            <w:drawing>
              <wp:inline distT="0" distB="0" distL="0" distR="0" wp14:anchorId="43CE99DB" wp14:editId="1D6EF966">
                <wp:extent cx="4780500" cy="447675"/>
                <wp:effectExtent l="19050" t="19050" r="20320" b="9525"/>
                <wp:docPr id="14" name="Grafik 14" descr="C:\Users\lro\Desktop\EMPB Überarbeitung\externe Muster_en\che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ro\Desktop\EMPB Überarbeitung\externe Muster_en\checke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1542" cy="452455"/>
                        </a:xfrm>
                        <a:prstGeom prst="rect">
                          <a:avLst/>
                        </a:prstGeom>
                        <a:noFill/>
                        <a:ln>
                          <a:solidFill>
                            <a:schemeClr val="accent1"/>
                          </a:solidFill>
                        </a:ln>
                      </pic:spPr>
                    </pic:pic>
                  </a:graphicData>
                </a:graphic>
              </wp:inline>
            </w:drawing>
          </w:r>
        </w:p>
        <w:p w14:paraId="45E3671D" w14:textId="3FF79176" w:rsidR="006D5BD8" w:rsidRPr="006D5BD8" w:rsidRDefault="003574BB" w:rsidP="006D5BD8">
          <w:pPr>
            <w:pStyle w:val="Beschriftung"/>
            <w:jc w:val="both"/>
            <w:rPr>
              <w:color w:val="548DD4" w:themeColor="text2" w:themeTint="99"/>
              <w:lang w:val="en-US"/>
            </w:rPr>
          </w:pPr>
          <w:r w:rsidRPr="00882734">
            <w:rPr>
              <w:color w:val="548DD4" w:themeColor="text2" w:themeTint="99"/>
              <w:lang w:val="en-US"/>
            </w:rPr>
            <w:t xml:space="preserve">Figure </w:t>
          </w:r>
          <w:r w:rsidRPr="00446C48">
            <w:rPr>
              <w:color w:val="548DD4" w:themeColor="text2" w:themeTint="99"/>
            </w:rPr>
            <w:fldChar w:fldCharType="begin"/>
          </w:r>
          <w:r w:rsidRPr="00882734">
            <w:rPr>
              <w:color w:val="548DD4" w:themeColor="text2" w:themeTint="99"/>
              <w:lang w:val="en-US"/>
            </w:rPr>
            <w:instrText xml:space="preserve"> SEQ Figure \* ARABIC </w:instrText>
          </w:r>
          <w:r w:rsidRPr="00446C48">
            <w:rPr>
              <w:color w:val="548DD4" w:themeColor="text2" w:themeTint="99"/>
            </w:rPr>
            <w:fldChar w:fldCharType="separate"/>
          </w:r>
          <w:r w:rsidRPr="00882734">
            <w:rPr>
              <w:noProof/>
              <w:color w:val="548DD4" w:themeColor="text2" w:themeTint="99"/>
              <w:lang w:val="en-US"/>
            </w:rPr>
            <w:t>4</w:t>
          </w:r>
          <w:r w:rsidRPr="00446C48">
            <w:rPr>
              <w:color w:val="548DD4" w:themeColor="text2" w:themeTint="99"/>
            </w:rPr>
            <w:fldChar w:fldCharType="end"/>
          </w:r>
          <w:r w:rsidRPr="00882734">
            <w:rPr>
              <w:color w:val="548DD4" w:themeColor="text2" w:themeTint="99"/>
              <w:lang w:val="en-US"/>
            </w:rPr>
            <w:t>: Sampling information</w:t>
          </w:r>
        </w:p>
        <w:p w14:paraId="53711066" w14:textId="3632BBBC" w:rsidR="006C3A52" w:rsidRPr="001607C7" w:rsidRDefault="001607C7" w:rsidP="001607C7">
          <w:pPr>
            <w:spacing w:after="0" w:line="240" w:lineRule="auto"/>
            <w:jc w:val="left"/>
            <w:rPr>
              <w:rFonts w:cs="Arial"/>
              <w:szCs w:val="22"/>
              <w:lang w:val="en-US"/>
            </w:rPr>
          </w:pPr>
          <w:r w:rsidRPr="00A3687C">
            <w:rPr>
              <w:rFonts w:cs="Arial"/>
              <w:szCs w:val="22"/>
              <w:lang w:val="en-US"/>
            </w:rPr>
            <w:t xml:space="preserve">Status of test, </w:t>
          </w:r>
          <w:r w:rsidRPr="00CF5333">
            <w:rPr>
              <w:rFonts w:cs="Arial"/>
              <w:szCs w:val="22"/>
              <w:lang w:val="en-US"/>
            </w:rPr>
            <w:t>status/</w:t>
          </w:r>
          <w:r w:rsidRPr="00A3687C">
            <w:rPr>
              <w:rFonts w:cs="Arial"/>
              <w:szCs w:val="22"/>
              <w:lang w:val="en-US"/>
            </w:rPr>
            <w:t xml:space="preserve">date, type, extent and </w:t>
          </w:r>
          <w:r w:rsidRPr="00CF5333">
            <w:rPr>
              <w:rFonts w:cs="Arial"/>
              <w:szCs w:val="22"/>
              <w:lang w:val="en-US"/>
            </w:rPr>
            <w:t>designation of unit</w:t>
          </w:r>
        </w:p>
        <w:p w14:paraId="26797EA0" w14:textId="77777777" w:rsidR="006C3A52" w:rsidRDefault="006C3A52" w:rsidP="00ED1879">
          <w:pPr>
            <w:pStyle w:val="Textkrper"/>
            <w:tabs>
              <w:tab w:val="left" w:pos="2385"/>
            </w:tabs>
            <w:rPr>
              <w:color w:val="000000" w:themeColor="text1"/>
              <w:szCs w:val="22"/>
            </w:rPr>
          </w:pPr>
        </w:p>
        <w:p w14:paraId="600D377A" w14:textId="77777777" w:rsidR="001607C7" w:rsidRDefault="001607C7" w:rsidP="00ED1879">
          <w:pPr>
            <w:pStyle w:val="Textkrper"/>
            <w:tabs>
              <w:tab w:val="left" w:pos="2385"/>
            </w:tabs>
            <w:rPr>
              <w:color w:val="000000" w:themeColor="text1"/>
              <w:szCs w:val="22"/>
            </w:rPr>
          </w:pPr>
        </w:p>
        <w:p w14:paraId="16786F15" w14:textId="77777777" w:rsidR="00F222F2" w:rsidRPr="008250B3" w:rsidRDefault="00F222F2" w:rsidP="00302177">
          <w:pPr>
            <w:rPr>
              <w:rStyle w:val="Fett"/>
              <w:rFonts w:eastAsia="Franklin Gothic Book"/>
              <w:lang w:val="en-US"/>
            </w:rPr>
          </w:pPr>
        </w:p>
        <w:p w14:paraId="28854540" w14:textId="77777777" w:rsidR="00F222F2" w:rsidRPr="008250B3" w:rsidRDefault="00F222F2" w:rsidP="00302177">
          <w:pPr>
            <w:rPr>
              <w:rStyle w:val="Fett"/>
              <w:rFonts w:eastAsia="Franklin Gothic Book"/>
              <w:lang w:val="en-US"/>
            </w:rPr>
          </w:pPr>
        </w:p>
        <w:p w14:paraId="7535ADAC" w14:textId="77777777" w:rsidR="00F222F2" w:rsidRPr="008250B3" w:rsidRDefault="00F222F2" w:rsidP="00302177">
          <w:pPr>
            <w:rPr>
              <w:rStyle w:val="Fett"/>
              <w:rFonts w:eastAsia="Franklin Gothic Book"/>
              <w:lang w:val="en-US"/>
            </w:rPr>
          </w:pPr>
        </w:p>
        <w:p w14:paraId="746AD583" w14:textId="77777777" w:rsidR="00F222F2" w:rsidRDefault="00F222F2" w:rsidP="00302177">
          <w:pPr>
            <w:rPr>
              <w:rStyle w:val="Fett"/>
              <w:rFonts w:eastAsia="Franklin Gothic Book"/>
              <w:lang w:val="en-US"/>
            </w:rPr>
          </w:pPr>
        </w:p>
        <w:p w14:paraId="45A69A37" w14:textId="77777777" w:rsidR="007A02CE" w:rsidRDefault="007A02CE" w:rsidP="00302177">
          <w:pPr>
            <w:rPr>
              <w:rStyle w:val="Fett"/>
              <w:rFonts w:eastAsia="Franklin Gothic Book"/>
              <w:lang w:val="en-US"/>
            </w:rPr>
          </w:pPr>
        </w:p>
        <w:p w14:paraId="448959D8" w14:textId="77777777" w:rsidR="007A02CE" w:rsidRPr="008250B3" w:rsidRDefault="007A02CE" w:rsidP="00302177">
          <w:pPr>
            <w:rPr>
              <w:rStyle w:val="Fett"/>
              <w:rFonts w:eastAsia="Franklin Gothic Book"/>
              <w:lang w:val="en-US"/>
            </w:rPr>
          </w:pPr>
        </w:p>
        <w:p w14:paraId="7E8FA8C4" w14:textId="77777777" w:rsidR="00F222F2" w:rsidRPr="008250B3" w:rsidRDefault="00F222F2" w:rsidP="00302177">
          <w:pPr>
            <w:rPr>
              <w:rStyle w:val="Fett"/>
              <w:rFonts w:eastAsia="Franklin Gothic Book"/>
              <w:lang w:val="en-US"/>
            </w:rPr>
          </w:pPr>
        </w:p>
        <w:p w14:paraId="190B4751" w14:textId="45628683" w:rsidR="00302177" w:rsidRPr="002528A6" w:rsidRDefault="00302177" w:rsidP="00302177">
          <w:pPr>
            <w:rPr>
              <w:rStyle w:val="Fett"/>
              <w:rFonts w:eastAsia="Franklin Gothic Book"/>
            </w:rPr>
          </w:pPr>
          <w:proofErr w:type="spellStart"/>
          <w:r>
            <w:rPr>
              <w:rStyle w:val="Fett"/>
              <w:rFonts w:eastAsia="Franklin Gothic Book"/>
            </w:rPr>
            <w:t>Confirmation</w:t>
          </w:r>
          <w:proofErr w:type="spellEnd"/>
          <w:r>
            <w:rPr>
              <w:rStyle w:val="Fett"/>
              <w:rFonts w:eastAsia="Franklin Gothic Book"/>
            </w:rPr>
            <w:t xml:space="preserve"> </w:t>
          </w:r>
          <w:proofErr w:type="spellStart"/>
          <w:r>
            <w:rPr>
              <w:rStyle w:val="Fett"/>
              <w:rFonts w:eastAsia="Franklin Gothic Book"/>
            </w:rPr>
            <w:t>of</w:t>
          </w:r>
          <w:proofErr w:type="spellEnd"/>
          <w:r>
            <w:rPr>
              <w:rStyle w:val="Fett"/>
              <w:rFonts w:eastAsia="Franklin Gothic Book"/>
            </w:rPr>
            <w:t xml:space="preserve"> Sampling:</w:t>
          </w:r>
        </w:p>
        <w:p w14:paraId="6C7FDFF5" w14:textId="38DA5373" w:rsidR="001607C7" w:rsidRDefault="00F222F2" w:rsidP="00ED1879">
          <w:pPr>
            <w:pStyle w:val="Textkrper"/>
            <w:tabs>
              <w:tab w:val="left" w:pos="2385"/>
            </w:tabs>
            <w:rPr>
              <w:color w:val="000000" w:themeColor="text1"/>
              <w:szCs w:val="22"/>
            </w:rPr>
          </w:pPr>
          <w:r>
            <w:rPr>
              <w:noProof/>
            </w:rPr>
            <w:drawing>
              <wp:inline distT="0" distB="0" distL="0" distR="0" wp14:anchorId="2AC04443" wp14:editId="7CFF4733">
                <wp:extent cx="6120130" cy="794385"/>
                <wp:effectExtent l="0" t="0" r="0" b="5715"/>
                <wp:docPr id="5057960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96037" name=""/>
                        <pic:cNvPicPr/>
                      </pic:nvPicPr>
                      <pic:blipFill>
                        <a:blip r:embed="rId15"/>
                        <a:stretch>
                          <a:fillRect/>
                        </a:stretch>
                      </pic:blipFill>
                      <pic:spPr>
                        <a:xfrm>
                          <a:off x="0" y="0"/>
                          <a:ext cx="6120130" cy="794385"/>
                        </a:xfrm>
                        <a:prstGeom prst="rect">
                          <a:avLst/>
                        </a:prstGeom>
                      </pic:spPr>
                    </pic:pic>
                  </a:graphicData>
                </a:graphic>
              </wp:inline>
            </w:drawing>
          </w:r>
        </w:p>
        <w:p w14:paraId="2ACE75A1" w14:textId="77777777" w:rsidR="00F222F2" w:rsidRDefault="00F222F2" w:rsidP="00F222F2">
          <w:pPr>
            <w:pStyle w:val="Beschriftung"/>
            <w:jc w:val="both"/>
            <w:rPr>
              <w:color w:val="548DD4" w:themeColor="text2" w:themeTint="99"/>
              <w:lang w:val="en-US"/>
            </w:rPr>
          </w:pPr>
        </w:p>
        <w:p w14:paraId="06F14AA5" w14:textId="0395F46C" w:rsidR="00F222F2" w:rsidRDefault="00F222F2" w:rsidP="00F222F2">
          <w:pPr>
            <w:pStyle w:val="Beschriftung"/>
            <w:jc w:val="both"/>
            <w:rPr>
              <w:color w:val="548DD4" w:themeColor="text2" w:themeTint="99"/>
              <w:lang w:val="en-US"/>
            </w:rPr>
          </w:pPr>
          <w:r w:rsidRPr="00882734">
            <w:rPr>
              <w:color w:val="548DD4" w:themeColor="text2" w:themeTint="99"/>
              <w:lang w:val="en-US"/>
            </w:rPr>
            <w:t xml:space="preserve">Figure </w:t>
          </w:r>
          <w:r w:rsidRPr="00446C48">
            <w:rPr>
              <w:color w:val="548DD4" w:themeColor="text2" w:themeTint="99"/>
            </w:rPr>
            <w:fldChar w:fldCharType="begin"/>
          </w:r>
          <w:r w:rsidRPr="00882734">
            <w:rPr>
              <w:color w:val="548DD4" w:themeColor="text2" w:themeTint="99"/>
              <w:lang w:val="en-US"/>
            </w:rPr>
            <w:instrText xml:space="preserve"> SEQ Figure \* ARABIC </w:instrText>
          </w:r>
          <w:r w:rsidRPr="00446C48">
            <w:rPr>
              <w:color w:val="548DD4" w:themeColor="text2" w:themeTint="99"/>
            </w:rPr>
            <w:fldChar w:fldCharType="separate"/>
          </w:r>
          <w:r w:rsidRPr="00882734">
            <w:rPr>
              <w:noProof/>
              <w:color w:val="548DD4" w:themeColor="text2" w:themeTint="99"/>
              <w:lang w:val="en-US"/>
            </w:rPr>
            <w:t>5</w:t>
          </w:r>
          <w:r w:rsidRPr="00446C48">
            <w:rPr>
              <w:color w:val="548DD4" w:themeColor="text2" w:themeTint="99"/>
            </w:rPr>
            <w:fldChar w:fldCharType="end"/>
          </w:r>
          <w:r w:rsidRPr="00882734">
            <w:rPr>
              <w:color w:val="548DD4" w:themeColor="text2" w:themeTint="99"/>
              <w:lang w:val="en-US"/>
            </w:rPr>
            <w:t>: Confirmation of sampling</w:t>
          </w:r>
        </w:p>
        <w:p w14:paraId="448460B3" w14:textId="77777777" w:rsidR="00F222F2" w:rsidRDefault="00F222F2" w:rsidP="00F222F2">
          <w:pPr>
            <w:rPr>
              <w:lang w:val="en-US"/>
            </w:rPr>
          </w:pPr>
        </w:p>
        <w:p w14:paraId="05A3B328" w14:textId="5A3E644E" w:rsidR="00F222F2" w:rsidRDefault="00F222F2" w:rsidP="00F222F2">
          <w:pPr>
            <w:rPr>
              <w:rStyle w:val="Fett"/>
              <w:rFonts w:eastAsia="Franklin Gothic Book"/>
              <w:lang w:val="en-US"/>
            </w:rPr>
          </w:pPr>
          <w:r w:rsidRPr="00882734">
            <w:rPr>
              <w:rStyle w:val="Fett"/>
              <w:rFonts w:eastAsia="Franklin Gothic Book"/>
              <w:lang w:val="en-US"/>
            </w:rPr>
            <w:t>Individual- and total decision JULABO GmbH</w:t>
          </w:r>
          <w:r>
            <w:rPr>
              <w:rStyle w:val="Fett"/>
              <w:rFonts w:eastAsia="Franklin Gothic Book"/>
              <w:lang w:val="en-US"/>
            </w:rPr>
            <w:t>:</w:t>
          </w:r>
        </w:p>
        <w:p w14:paraId="1F472AA4" w14:textId="0885A9DB" w:rsidR="00F222F2" w:rsidRPr="00F222F2" w:rsidRDefault="00F222F2" w:rsidP="00F222F2">
          <w:pPr>
            <w:rPr>
              <w:lang w:val="en-US"/>
            </w:rPr>
          </w:pPr>
          <w:r>
            <w:rPr>
              <w:noProof/>
            </w:rPr>
            <w:drawing>
              <wp:inline distT="0" distB="0" distL="0" distR="0" wp14:anchorId="0AD1FDD2" wp14:editId="2A6E9BDF">
                <wp:extent cx="6120130" cy="1873250"/>
                <wp:effectExtent l="0" t="0" r="0" b="0"/>
                <wp:docPr id="3606817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81780" name=""/>
                        <pic:cNvPicPr/>
                      </pic:nvPicPr>
                      <pic:blipFill>
                        <a:blip r:embed="rId16"/>
                        <a:stretch>
                          <a:fillRect/>
                        </a:stretch>
                      </pic:blipFill>
                      <pic:spPr>
                        <a:xfrm>
                          <a:off x="0" y="0"/>
                          <a:ext cx="6120130" cy="1873250"/>
                        </a:xfrm>
                        <a:prstGeom prst="rect">
                          <a:avLst/>
                        </a:prstGeom>
                      </pic:spPr>
                    </pic:pic>
                  </a:graphicData>
                </a:graphic>
              </wp:inline>
            </w:drawing>
          </w:r>
        </w:p>
        <w:p w14:paraId="02D06319" w14:textId="77777777" w:rsidR="00F222F2" w:rsidRPr="00882734" w:rsidRDefault="00F222F2" w:rsidP="00F222F2">
          <w:pPr>
            <w:pStyle w:val="Beschriftung"/>
            <w:rPr>
              <w:rFonts w:cs="Arial"/>
              <w:i w:val="0"/>
              <w:noProof/>
              <w:color w:val="548DD4" w:themeColor="text2" w:themeTint="99"/>
              <w:szCs w:val="22"/>
              <w:lang w:val="en-US"/>
            </w:rPr>
          </w:pPr>
          <w:r w:rsidRPr="00882734">
            <w:rPr>
              <w:color w:val="548DD4" w:themeColor="text2" w:themeTint="99"/>
              <w:lang w:val="en-US"/>
            </w:rPr>
            <w:t xml:space="preserve">Figure </w:t>
          </w:r>
          <w:r w:rsidRPr="00446C48">
            <w:rPr>
              <w:color w:val="548DD4" w:themeColor="text2" w:themeTint="99"/>
            </w:rPr>
            <w:fldChar w:fldCharType="begin"/>
          </w:r>
          <w:r w:rsidRPr="00882734">
            <w:rPr>
              <w:color w:val="548DD4" w:themeColor="text2" w:themeTint="99"/>
              <w:lang w:val="en-US"/>
            </w:rPr>
            <w:instrText xml:space="preserve"> SEQ Figure \* ARABIC </w:instrText>
          </w:r>
          <w:r w:rsidRPr="00446C48">
            <w:rPr>
              <w:color w:val="548DD4" w:themeColor="text2" w:themeTint="99"/>
            </w:rPr>
            <w:fldChar w:fldCharType="separate"/>
          </w:r>
          <w:r w:rsidRPr="00882734">
            <w:rPr>
              <w:noProof/>
              <w:color w:val="548DD4" w:themeColor="text2" w:themeTint="99"/>
              <w:lang w:val="en-US"/>
            </w:rPr>
            <w:t>6</w:t>
          </w:r>
          <w:r w:rsidRPr="00446C48">
            <w:rPr>
              <w:color w:val="548DD4" w:themeColor="text2" w:themeTint="99"/>
            </w:rPr>
            <w:fldChar w:fldCharType="end"/>
          </w:r>
          <w:r w:rsidRPr="00882734">
            <w:rPr>
              <w:color w:val="548DD4" w:themeColor="text2" w:themeTint="99"/>
              <w:lang w:val="en-US"/>
            </w:rPr>
            <w:t>: Evaluation matrix</w:t>
          </w:r>
        </w:p>
        <w:p w14:paraId="204AAB54" w14:textId="77777777" w:rsidR="00F222F2" w:rsidRDefault="00F222F2" w:rsidP="00F222F2">
          <w:pPr>
            <w:rPr>
              <w:lang w:val="en-US"/>
            </w:rPr>
          </w:pPr>
        </w:p>
        <w:p w14:paraId="6AB3F07B" w14:textId="2F8F1CA5" w:rsidR="00F222F2" w:rsidRPr="00F5541D" w:rsidRDefault="00F222F2" w:rsidP="00F222F2">
          <w:pPr>
            <w:rPr>
              <w:lang w:val="en-US"/>
            </w:rPr>
          </w:pPr>
          <w:r w:rsidRPr="00F5541D">
            <w:rPr>
              <w:lang w:val="en-US"/>
            </w:rPr>
            <w:t>The individual and overall decision will be defined and reported by design department and the receiving department at JULABO GmbH.</w:t>
          </w:r>
        </w:p>
        <w:p w14:paraId="141D88A3" w14:textId="77777777" w:rsidR="00F222F2" w:rsidRPr="00F5541D" w:rsidRDefault="00F222F2" w:rsidP="00F222F2">
          <w:pPr>
            <w:rPr>
              <w:lang w:val="en-US"/>
            </w:rPr>
          </w:pPr>
          <w:r w:rsidRPr="00F5541D">
            <w:rPr>
              <w:lang w:val="en-US"/>
            </w:rPr>
            <w:t>For decision with technical inspection JULABO GmbH set inspection characteristics.</w:t>
          </w:r>
        </w:p>
        <w:p w14:paraId="4C0F828C" w14:textId="77777777" w:rsidR="00F222F2" w:rsidRPr="00882734" w:rsidRDefault="00F222F2" w:rsidP="00F222F2">
          <w:pPr>
            <w:pStyle w:val="Textkrper"/>
            <w:tabs>
              <w:tab w:val="left" w:pos="2745"/>
            </w:tabs>
            <w:spacing w:before="95"/>
            <w:ind w:left="0" w:right="811"/>
            <w:jc w:val="both"/>
            <w:rPr>
              <w:rFonts w:ascii="Arial" w:eastAsia="Times New Roman" w:hAnsi="Arial" w:cs="Arial"/>
              <w:b/>
              <w:sz w:val="22"/>
              <w:szCs w:val="22"/>
              <w:lang w:eastAsia="de-DE"/>
            </w:rPr>
          </w:pPr>
        </w:p>
        <w:p w14:paraId="0A100A95" w14:textId="77777777" w:rsidR="00F222F2" w:rsidRPr="00882734" w:rsidRDefault="00F222F2" w:rsidP="00F222F2">
          <w:pPr>
            <w:rPr>
              <w:rStyle w:val="Fett"/>
              <w:rFonts w:eastAsia="Franklin Gothic Book"/>
              <w:lang w:val="en-US"/>
            </w:rPr>
          </w:pPr>
          <w:r w:rsidRPr="00882734">
            <w:rPr>
              <w:rStyle w:val="Fett"/>
              <w:rFonts w:eastAsia="Franklin Gothic Book"/>
              <w:lang w:val="en-US"/>
            </w:rPr>
            <w:t>The total status can be:</w:t>
          </w:r>
        </w:p>
        <w:p w14:paraId="2472A1D0" w14:textId="77777777" w:rsidR="00F222F2" w:rsidRPr="00833500" w:rsidRDefault="00F222F2" w:rsidP="00F222F2">
          <w:pPr>
            <w:pStyle w:val="Textkrper"/>
            <w:numPr>
              <w:ilvl w:val="0"/>
              <w:numId w:val="13"/>
            </w:numPr>
            <w:tabs>
              <w:tab w:val="left" w:pos="2745"/>
            </w:tabs>
            <w:spacing w:before="95"/>
            <w:ind w:right="809"/>
            <w:rPr>
              <w:rFonts w:ascii="Arial" w:eastAsia="Times New Roman" w:hAnsi="Arial" w:cs="Arial"/>
              <w:sz w:val="22"/>
              <w:szCs w:val="22"/>
              <w:lang w:eastAsia="de-DE"/>
            </w:rPr>
          </w:pPr>
          <w:r w:rsidRPr="00833500">
            <w:rPr>
              <w:rFonts w:ascii="Arial" w:eastAsia="Times New Roman" w:hAnsi="Arial" w:cs="Arial"/>
              <w:sz w:val="22"/>
              <w:szCs w:val="22"/>
              <w:lang w:eastAsia="de-DE"/>
            </w:rPr>
            <w:t>Released</w:t>
          </w:r>
        </w:p>
        <w:p w14:paraId="5CB67E6E" w14:textId="77777777" w:rsidR="00F222F2" w:rsidRPr="00F5541D" w:rsidRDefault="00F222F2" w:rsidP="00F222F2">
          <w:pPr>
            <w:pStyle w:val="Textkrper"/>
            <w:numPr>
              <w:ilvl w:val="0"/>
              <w:numId w:val="13"/>
            </w:numPr>
            <w:tabs>
              <w:tab w:val="left" w:pos="2745"/>
            </w:tabs>
            <w:spacing w:before="95"/>
            <w:ind w:right="809"/>
            <w:rPr>
              <w:rFonts w:ascii="Arial" w:eastAsia="Times New Roman" w:hAnsi="Arial" w:cs="Arial"/>
              <w:sz w:val="22"/>
              <w:szCs w:val="22"/>
              <w:lang w:eastAsia="de-DE"/>
            </w:rPr>
          </w:pPr>
          <w:r w:rsidRPr="00F5541D">
            <w:rPr>
              <w:rFonts w:ascii="Arial" w:hAnsi="Arial"/>
              <w:sz w:val="22"/>
            </w:rPr>
            <w:t xml:space="preserve">Released subject to conditions, </w:t>
          </w:r>
          <w:proofErr w:type="gramStart"/>
          <w:r w:rsidRPr="00F5541D">
            <w:rPr>
              <w:rFonts w:ascii="Arial" w:hAnsi="Arial"/>
              <w:sz w:val="22"/>
            </w:rPr>
            <w:t>adaption</w:t>
          </w:r>
          <w:proofErr w:type="gramEnd"/>
          <w:r w:rsidRPr="00F5541D">
            <w:rPr>
              <w:rFonts w:ascii="Arial" w:hAnsi="Arial"/>
              <w:sz w:val="22"/>
            </w:rPr>
            <w:t xml:space="preserve"> of drawing required and / or</w:t>
          </w:r>
          <w:r w:rsidRPr="00F5541D">
            <w:rPr>
              <w:rFonts w:ascii="Arial" w:hAnsi="Arial"/>
              <w:strike/>
              <w:color w:val="FF0000"/>
              <w:sz w:val="22"/>
            </w:rPr>
            <w:t xml:space="preserve"> </w:t>
          </w:r>
        </w:p>
        <w:p w14:paraId="601D21F1" w14:textId="77777777" w:rsidR="00F222F2" w:rsidRPr="00F5541D" w:rsidRDefault="00F222F2" w:rsidP="00F222F2">
          <w:pPr>
            <w:pStyle w:val="Textkrper"/>
            <w:numPr>
              <w:ilvl w:val="0"/>
              <w:numId w:val="13"/>
            </w:numPr>
            <w:tabs>
              <w:tab w:val="left" w:pos="2745"/>
            </w:tabs>
            <w:spacing w:before="95"/>
            <w:ind w:right="809"/>
            <w:rPr>
              <w:rFonts w:ascii="Arial" w:eastAsia="Times New Roman" w:hAnsi="Arial" w:cs="Arial"/>
              <w:sz w:val="22"/>
              <w:szCs w:val="22"/>
              <w:lang w:eastAsia="de-DE"/>
            </w:rPr>
          </w:pPr>
          <w:r w:rsidRPr="00F5541D">
            <w:rPr>
              <w:rFonts w:ascii="Arial" w:eastAsia="Times New Roman" w:hAnsi="Arial" w:cs="Arial"/>
              <w:sz w:val="22"/>
              <w:szCs w:val="22"/>
              <w:lang w:eastAsia="de-DE"/>
            </w:rPr>
            <w:t>Released subject to conditions, re-sampling required</w:t>
          </w:r>
        </w:p>
        <w:p w14:paraId="58AC0E8A" w14:textId="77777777" w:rsidR="00F222F2" w:rsidRDefault="00F222F2" w:rsidP="00F222F2">
          <w:pPr>
            <w:pStyle w:val="Textkrper"/>
            <w:numPr>
              <w:ilvl w:val="0"/>
              <w:numId w:val="13"/>
            </w:numPr>
            <w:tabs>
              <w:tab w:val="left" w:pos="2745"/>
            </w:tabs>
            <w:spacing w:before="95"/>
            <w:ind w:right="809"/>
            <w:rPr>
              <w:rFonts w:ascii="Arial" w:eastAsia="Times New Roman" w:hAnsi="Arial" w:cs="Arial"/>
              <w:sz w:val="22"/>
              <w:szCs w:val="22"/>
              <w:lang w:eastAsia="de-DE"/>
            </w:rPr>
          </w:pPr>
          <w:r w:rsidRPr="00A3687C">
            <w:rPr>
              <w:rFonts w:ascii="Arial" w:eastAsia="Times New Roman" w:hAnsi="Arial" w:cs="Arial"/>
              <w:sz w:val="22"/>
              <w:szCs w:val="22"/>
              <w:lang w:eastAsia="de-DE"/>
            </w:rPr>
            <w:t>Rejected, re-sampling required</w:t>
          </w:r>
        </w:p>
        <w:p w14:paraId="3B1541C4" w14:textId="77777777" w:rsidR="00F222F2" w:rsidRDefault="00F222F2" w:rsidP="00F222F2">
          <w:pPr>
            <w:pStyle w:val="Textkrper"/>
            <w:tabs>
              <w:tab w:val="left" w:pos="2745"/>
            </w:tabs>
            <w:spacing w:before="95"/>
            <w:ind w:right="809"/>
            <w:rPr>
              <w:rFonts w:ascii="Arial" w:eastAsia="Times New Roman" w:hAnsi="Arial" w:cs="Arial"/>
              <w:sz w:val="22"/>
              <w:szCs w:val="22"/>
              <w:lang w:eastAsia="de-DE"/>
            </w:rPr>
          </w:pPr>
        </w:p>
        <w:p w14:paraId="42A8495A" w14:textId="77777777" w:rsidR="00F222F2" w:rsidRDefault="00F222F2" w:rsidP="00F222F2">
          <w:pPr>
            <w:pStyle w:val="Textkrper"/>
            <w:tabs>
              <w:tab w:val="left" w:pos="2745"/>
            </w:tabs>
            <w:spacing w:before="95"/>
            <w:ind w:right="809"/>
            <w:rPr>
              <w:rFonts w:ascii="Arial" w:eastAsia="Times New Roman" w:hAnsi="Arial" w:cs="Arial"/>
              <w:sz w:val="22"/>
              <w:szCs w:val="22"/>
              <w:lang w:eastAsia="de-DE"/>
            </w:rPr>
          </w:pPr>
        </w:p>
        <w:p w14:paraId="66ADF1C0" w14:textId="77777777" w:rsidR="00F222F2" w:rsidRDefault="00F222F2" w:rsidP="00F222F2">
          <w:pPr>
            <w:pStyle w:val="Textkrper"/>
            <w:tabs>
              <w:tab w:val="left" w:pos="2745"/>
            </w:tabs>
            <w:spacing w:before="95"/>
            <w:ind w:right="809"/>
            <w:rPr>
              <w:rFonts w:ascii="Arial" w:eastAsia="Times New Roman" w:hAnsi="Arial" w:cs="Arial"/>
              <w:sz w:val="22"/>
              <w:szCs w:val="22"/>
              <w:lang w:eastAsia="de-DE"/>
            </w:rPr>
          </w:pPr>
        </w:p>
        <w:p w14:paraId="037E5C58" w14:textId="77777777" w:rsidR="00F222F2" w:rsidRDefault="00F222F2" w:rsidP="00F222F2">
          <w:pPr>
            <w:pStyle w:val="Textkrper"/>
            <w:tabs>
              <w:tab w:val="left" w:pos="2745"/>
            </w:tabs>
            <w:spacing w:before="95"/>
            <w:ind w:right="809"/>
            <w:rPr>
              <w:rFonts w:ascii="Arial" w:eastAsia="Times New Roman" w:hAnsi="Arial" w:cs="Arial"/>
              <w:sz w:val="22"/>
              <w:szCs w:val="22"/>
              <w:lang w:eastAsia="de-DE"/>
            </w:rPr>
          </w:pPr>
        </w:p>
        <w:p w14:paraId="4F5ED5FD" w14:textId="77777777" w:rsidR="007A02CE" w:rsidRDefault="007A02CE" w:rsidP="00F222F2">
          <w:pPr>
            <w:pStyle w:val="Textkrper"/>
            <w:tabs>
              <w:tab w:val="left" w:pos="2745"/>
            </w:tabs>
            <w:spacing w:before="95"/>
            <w:ind w:right="809"/>
            <w:rPr>
              <w:rFonts w:ascii="Arial" w:eastAsia="Times New Roman" w:hAnsi="Arial" w:cs="Arial"/>
              <w:sz w:val="22"/>
              <w:szCs w:val="22"/>
              <w:lang w:eastAsia="de-DE"/>
            </w:rPr>
          </w:pPr>
        </w:p>
        <w:p w14:paraId="23711FBF" w14:textId="77777777" w:rsidR="00F222F2" w:rsidRDefault="00F222F2" w:rsidP="00F222F2">
          <w:pPr>
            <w:pStyle w:val="Textkrper"/>
            <w:tabs>
              <w:tab w:val="left" w:pos="2745"/>
            </w:tabs>
            <w:spacing w:before="95"/>
            <w:ind w:right="809"/>
            <w:rPr>
              <w:rFonts w:ascii="Arial" w:eastAsia="Times New Roman" w:hAnsi="Arial" w:cs="Arial"/>
              <w:sz w:val="22"/>
              <w:szCs w:val="22"/>
              <w:lang w:eastAsia="de-DE"/>
            </w:rPr>
          </w:pPr>
        </w:p>
        <w:p w14:paraId="472B9250" w14:textId="77777777" w:rsidR="00F222F2" w:rsidRDefault="00F222F2" w:rsidP="00F222F2">
          <w:pPr>
            <w:pStyle w:val="Textkrper"/>
            <w:tabs>
              <w:tab w:val="left" w:pos="2745"/>
            </w:tabs>
            <w:spacing w:before="95"/>
            <w:ind w:right="809"/>
            <w:rPr>
              <w:rFonts w:ascii="Arial" w:eastAsia="Times New Roman" w:hAnsi="Arial" w:cs="Arial"/>
              <w:sz w:val="22"/>
              <w:szCs w:val="22"/>
              <w:lang w:eastAsia="de-DE"/>
            </w:rPr>
          </w:pPr>
        </w:p>
        <w:p w14:paraId="06072BA7" w14:textId="77777777" w:rsidR="00F222F2" w:rsidRDefault="00F222F2" w:rsidP="00F222F2">
          <w:pPr>
            <w:pStyle w:val="Textkrper"/>
            <w:tabs>
              <w:tab w:val="left" w:pos="2745"/>
            </w:tabs>
            <w:spacing w:before="95"/>
            <w:ind w:right="809"/>
            <w:rPr>
              <w:rFonts w:ascii="Arial" w:eastAsia="Times New Roman" w:hAnsi="Arial" w:cs="Arial"/>
              <w:sz w:val="22"/>
              <w:szCs w:val="22"/>
              <w:lang w:eastAsia="de-DE"/>
            </w:rPr>
          </w:pPr>
        </w:p>
        <w:p w14:paraId="0A4B04AA" w14:textId="0F7D7A12" w:rsidR="00F222F2" w:rsidRDefault="00FF51C5" w:rsidP="00FF51C5">
          <w:pPr>
            <w:pStyle w:val="berschrift3"/>
            <w:rPr>
              <w:rFonts w:eastAsia="Times New Roman"/>
              <w:szCs w:val="22"/>
            </w:rPr>
          </w:pPr>
          <w:bookmarkStart w:id="15" w:name="_Toc83019130"/>
          <w:bookmarkStart w:id="16" w:name="_Toc228351194"/>
          <w:r>
            <w:rPr>
              <w:rStyle w:val="Fett"/>
              <w:b/>
              <w:bCs/>
            </w:rPr>
            <w:lastRenderedPageBreak/>
            <w:t>4.4.2</w:t>
          </w:r>
          <w:r w:rsidR="0002001A">
            <w:rPr>
              <w:rStyle w:val="Fett"/>
              <w:b/>
              <w:bCs/>
            </w:rPr>
            <w:tab/>
          </w:r>
          <w:proofErr w:type="spellStart"/>
          <w:r w:rsidRPr="00FF51C5">
            <w:rPr>
              <w:rStyle w:val="Fett"/>
              <w:b/>
              <w:bCs/>
            </w:rPr>
            <w:t>Functional</w:t>
          </w:r>
          <w:proofErr w:type="spellEnd"/>
          <w:r w:rsidRPr="00FF51C5">
            <w:rPr>
              <w:rStyle w:val="Fett"/>
              <w:b/>
              <w:bCs/>
            </w:rPr>
            <w:t xml:space="preserve"> Test:</w:t>
          </w:r>
          <w:bookmarkEnd w:id="15"/>
          <w:bookmarkEnd w:id="16"/>
        </w:p>
        <w:p w14:paraId="4F0CF240" w14:textId="744E7327" w:rsidR="00F222F2" w:rsidRDefault="00F222F2" w:rsidP="00F222F2">
          <w:pPr>
            <w:pStyle w:val="Textkrper"/>
            <w:tabs>
              <w:tab w:val="left" w:pos="2745"/>
            </w:tabs>
            <w:spacing w:before="95"/>
            <w:ind w:right="809"/>
            <w:rPr>
              <w:rFonts w:ascii="Arial" w:eastAsia="Times New Roman" w:hAnsi="Arial" w:cs="Arial"/>
              <w:sz w:val="22"/>
              <w:szCs w:val="22"/>
              <w:lang w:eastAsia="de-DE"/>
            </w:rPr>
          </w:pPr>
          <w:r>
            <w:rPr>
              <w:noProof/>
            </w:rPr>
            <w:drawing>
              <wp:inline distT="0" distB="0" distL="0" distR="0" wp14:anchorId="00A493E9" wp14:editId="77AE03CD">
                <wp:extent cx="4917722" cy="6991350"/>
                <wp:effectExtent l="0" t="0" r="0" b="0"/>
                <wp:docPr id="19202609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60932" name=""/>
                        <pic:cNvPicPr/>
                      </pic:nvPicPr>
                      <pic:blipFill>
                        <a:blip r:embed="rId17"/>
                        <a:stretch>
                          <a:fillRect/>
                        </a:stretch>
                      </pic:blipFill>
                      <pic:spPr>
                        <a:xfrm>
                          <a:off x="0" y="0"/>
                          <a:ext cx="4942022" cy="7025897"/>
                        </a:xfrm>
                        <a:prstGeom prst="rect">
                          <a:avLst/>
                        </a:prstGeom>
                      </pic:spPr>
                    </pic:pic>
                  </a:graphicData>
                </a:graphic>
              </wp:inline>
            </w:drawing>
          </w:r>
        </w:p>
        <w:p w14:paraId="193C6682" w14:textId="77777777" w:rsidR="00F222F2" w:rsidRPr="00882734" w:rsidRDefault="00F222F2" w:rsidP="00F222F2">
          <w:pPr>
            <w:pStyle w:val="Beschriftung"/>
            <w:jc w:val="both"/>
            <w:rPr>
              <w:color w:val="548DD4" w:themeColor="text2" w:themeTint="99"/>
              <w:lang w:val="en-US"/>
            </w:rPr>
          </w:pPr>
          <w:r w:rsidRPr="00882734">
            <w:rPr>
              <w:color w:val="548DD4" w:themeColor="text2" w:themeTint="99"/>
              <w:lang w:val="en-US"/>
            </w:rPr>
            <w:t xml:space="preserve">Figure </w:t>
          </w:r>
          <w:r w:rsidRPr="00446C48">
            <w:rPr>
              <w:color w:val="548DD4" w:themeColor="text2" w:themeTint="99"/>
            </w:rPr>
            <w:fldChar w:fldCharType="begin"/>
          </w:r>
          <w:r w:rsidRPr="00882734">
            <w:rPr>
              <w:color w:val="548DD4" w:themeColor="text2" w:themeTint="99"/>
              <w:lang w:val="en-US"/>
            </w:rPr>
            <w:instrText xml:space="preserve"> SEQ Figure \* ARABIC </w:instrText>
          </w:r>
          <w:r w:rsidRPr="00446C48">
            <w:rPr>
              <w:color w:val="548DD4" w:themeColor="text2" w:themeTint="99"/>
            </w:rPr>
            <w:fldChar w:fldCharType="separate"/>
          </w:r>
          <w:r w:rsidRPr="00882734">
            <w:rPr>
              <w:noProof/>
              <w:color w:val="548DD4" w:themeColor="text2" w:themeTint="99"/>
              <w:lang w:val="en-US"/>
            </w:rPr>
            <w:t>7</w:t>
          </w:r>
          <w:r w:rsidRPr="00446C48">
            <w:rPr>
              <w:color w:val="548DD4" w:themeColor="text2" w:themeTint="99"/>
            </w:rPr>
            <w:fldChar w:fldCharType="end"/>
          </w:r>
          <w:r w:rsidRPr="00882734">
            <w:rPr>
              <w:color w:val="548DD4" w:themeColor="text2" w:themeTint="99"/>
              <w:lang w:val="en-US"/>
            </w:rPr>
            <w:t>: Functional test form</w:t>
          </w:r>
        </w:p>
        <w:p w14:paraId="026A9930" w14:textId="77777777" w:rsidR="00666E74" w:rsidRDefault="00F222F2" w:rsidP="00F222F2">
          <w:pPr>
            <w:pStyle w:val="Textkrper"/>
            <w:tabs>
              <w:tab w:val="left" w:pos="2745"/>
            </w:tabs>
            <w:spacing w:before="95"/>
            <w:ind w:right="809"/>
            <w:rPr>
              <w:rFonts w:ascii="Arial" w:eastAsia="Times New Roman" w:hAnsi="Arial" w:cs="Times New Roman"/>
              <w:sz w:val="22"/>
              <w:lang w:eastAsia="de-DE"/>
            </w:rPr>
          </w:pPr>
          <w:r w:rsidRPr="00F222F2">
            <w:rPr>
              <w:rFonts w:ascii="Arial" w:eastAsia="Times New Roman" w:hAnsi="Arial" w:cs="Times New Roman"/>
              <w:sz w:val="22"/>
              <w:lang w:eastAsia="de-DE"/>
            </w:rPr>
            <w:t xml:space="preserve">If a functional test is required, the supplier </w:t>
          </w:r>
          <w:proofErr w:type="gramStart"/>
          <w:r w:rsidRPr="00F222F2">
            <w:rPr>
              <w:rFonts w:ascii="Arial" w:eastAsia="Times New Roman" w:hAnsi="Arial" w:cs="Times New Roman"/>
              <w:sz w:val="22"/>
              <w:lang w:eastAsia="de-DE"/>
            </w:rPr>
            <w:t>has to</w:t>
          </w:r>
          <w:proofErr w:type="gramEnd"/>
          <w:r w:rsidRPr="00F222F2">
            <w:rPr>
              <w:rFonts w:ascii="Arial" w:eastAsia="Times New Roman" w:hAnsi="Arial" w:cs="Times New Roman"/>
              <w:sz w:val="22"/>
              <w:lang w:eastAsia="de-DE"/>
            </w:rPr>
            <w:t xml:space="preserve"> enter the defined functional properties on the form “functional test”. </w:t>
          </w:r>
        </w:p>
        <w:p w14:paraId="3CDDFD64" w14:textId="1FE07EBB" w:rsidR="00F222F2" w:rsidRDefault="00F222F2" w:rsidP="00F222F2">
          <w:pPr>
            <w:pStyle w:val="Textkrper"/>
            <w:tabs>
              <w:tab w:val="left" w:pos="2745"/>
            </w:tabs>
            <w:spacing w:before="95"/>
            <w:ind w:right="809"/>
            <w:rPr>
              <w:rFonts w:ascii="Arial" w:eastAsia="Times New Roman" w:hAnsi="Arial" w:cs="Times New Roman"/>
              <w:sz w:val="22"/>
              <w:lang w:eastAsia="de-DE"/>
            </w:rPr>
          </w:pPr>
          <w:r w:rsidRPr="00F222F2">
            <w:rPr>
              <w:rFonts w:ascii="Arial" w:eastAsia="Times New Roman" w:hAnsi="Arial" w:cs="Times New Roman"/>
              <w:sz w:val="22"/>
              <w:lang w:eastAsia="de-DE"/>
            </w:rPr>
            <w:t>If there is no specification for test equipment the supplier defines the test equipment and enters the result in the column “Result”. In case of fulfillment, he ticks the box “fulfilled”. In case of nonfulfillment, the box is not ticked and the reasons as well as possible corrective measures are entered in the box “Remarks”. If there is not enough space, refer to attached supplementary sheets</w:t>
          </w:r>
          <w:r>
            <w:rPr>
              <w:rFonts w:ascii="Arial" w:eastAsia="Times New Roman" w:hAnsi="Arial" w:cs="Times New Roman"/>
              <w:sz w:val="22"/>
              <w:lang w:eastAsia="de-DE"/>
            </w:rPr>
            <w:t>.</w:t>
          </w:r>
        </w:p>
        <w:p w14:paraId="41DB2E4C" w14:textId="77777777" w:rsidR="007A02CE" w:rsidRPr="00F222F2" w:rsidRDefault="007A02CE" w:rsidP="00F222F2">
          <w:pPr>
            <w:pStyle w:val="Textkrper"/>
            <w:tabs>
              <w:tab w:val="left" w:pos="2745"/>
            </w:tabs>
            <w:spacing w:before="95"/>
            <w:ind w:right="809"/>
            <w:rPr>
              <w:rFonts w:ascii="Arial" w:eastAsia="Times New Roman" w:hAnsi="Arial" w:cs="Times New Roman"/>
              <w:sz w:val="22"/>
              <w:lang w:eastAsia="de-DE"/>
            </w:rPr>
          </w:pPr>
        </w:p>
        <w:p w14:paraId="047F6B00" w14:textId="78C2432A" w:rsidR="00F222F2" w:rsidRDefault="00067BF5" w:rsidP="00F222F2">
          <w:pPr>
            <w:pStyle w:val="Textkrper"/>
            <w:tabs>
              <w:tab w:val="left" w:pos="2745"/>
            </w:tabs>
            <w:spacing w:before="95"/>
            <w:ind w:right="809"/>
            <w:rPr>
              <w:rFonts w:ascii="Arial" w:eastAsia="Times New Roman" w:hAnsi="Arial" w:cs="Arial"/>
              <w:sz w:val="22"/>
              <w:szCs w:val="22"/>
              <w:lang w:eastAsia="de-DE"/>
            </w:rPr>
          </w:pPr>
          <w:r>
            <w:rPr>
              <w:noProof/>
            </w:rPr>
            <w:lastRenderedPageBreak/>
            <w:drawing>
              <wp:inline distT="0" distB="0" distL="0" distR="0" wp14:anchorId="619415A1" wp14:editId="13C49CDB">
                <wp:extent cx="6120130" cy="814705"/>
                <wp:effectExtent l="0" t="0" r="0" b="4445"/>
                <wp:docPr id="14609271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27148" name=""/>
                        <pic:cNvPicPr/>
                      </pic:nvPicPr>
                      <pic:blipFill>
                        <a:blip r:embed="rId18"/>
                        <a:stretch>
                          <a:fillRect/>
                        </a:stretch>
                      </pic:blipFill>
                      <pic:spPr>
                        <a:xfrm>
                          <a:off x="0" y="0"/>
                          <a:ext cx="6120130" cy="814705"/>
                        </a:xfrm>
                        <a:prstGeom prst="rect">
                          <a:avLst/>
                        </a:prstGeom>
                      </pic:spPr>
                    </pic:pic>
                  </a:graphicData>
                </a:graphic>
              </wp:inline>
            </w:drawing>
          </w:r>
        </w:p>
        <w:p w14:paraId="3BF753D8" w14:textId="77777777" w:rsidR="00067BF5" w:rsidRPr="00882734" w:rsidRDefault="00067BF5" w:rsidP="00067BF5">
          <w:pPr>
            <w:pStyle w:val="Beschriftung"/>
            <w:jc w:val="both"/>
            <w:rPr>
              <w:color w:val="548DD4" w:themeColor="text2" w:themeTint="99"/>
              <w:lang w:val="en-US"/>
            </w:rPr>
          </w:pPr>
          <w:r w:rsidRPr="00882734">
            <w:rPr>
              <w:color w:val="548DD4" w:themeColor="text2" w:themeTint="99"/>
              <w:lang w:val="en-US"/>
            </w:rPr>
            <w:t xml:space="preserve">Figure </w:t>
          </w:r>
          <w:r w:rsidRPr="00446C48">
            <w:rPr>
              <w:color w:val="548DD4" w:themeColor="text2" w:themeTint="99"/>
            </w:rPr>
            <w:fldChar w:fldCharType="begin"/>
          </w:r>
          <w:r w:rsidRPr="00882734">
            <w:rPr>
              <w:color w:val="548DD4" w:themeColor="text2" w:themeTint="99"/>
              <w:lang w:val="en-US"/>
            </w:rPr>
            <w:instrText xml:space="preserve"> SEQ Figure \* ARABIC </w:instrText>
          </w:r>
          <w:r w:rsidRPr="00446C48">
            <w:rPr>
              <w:color w:val="548DD4" w:themeColor="text2" w:themeTint="99"/>
            </w:rPr>
            <w:fldChar w:fldCharType="separate"/>
          </w:r>
          <w:r w:rsidRPr="00882734">
            <w:rPr>
              <w:noProof/>
              <w:color w:val="548DD4" w:themeColor="text2" w:themeTint="99"/>
              <w:lang w:val="en-US"/>
            </w:rPr>
            <w:t>8</w:t>
          </w:r>
          <w:r w:rsidRPr="00446C48">
            <w:rPr>
              <w:color w:val="548DD4" w:themeColor="text2" w:themeTint="99"/>
            </w:rPr>
            <w:fldChar w:fldCharType="end"/>
          </w:r>
          <w:r w:rsidRPr="00882734">
            <w:rPr>
              <w:color w:val="548DD4" w:themeColor="text2" w:themeTint="99"/>
              <w:lang w:val="en-US"/>
            </w:rPr>
            <w:t>: Requirements</w:t>
          </w:r>
        </w:p>
        <w:p w14:paraId="25F086C0" w14:textId="77777777" w:rsidR="00067BF5" w:rsidRDefault="00067BF5" w:rsidP="00F222F2">
          <w:pPr>
            <w:pStyle w:val="Textkrper"/>
            <w:tabs>
              <w:tab w:val="left" w:pos="2745"/>
            </w:tabs>
            <w:spacing w:before="95"/>
            <w:ind w:right="809"/>
            <w:rPr>
              <w:rFonts w:ascii="Arial" w:eastAsia="Times New Roman" w:hAnsi="Arial" w:cs="Arial"/>
              <w:sz w:val="22"/>
              <w:szCs w:val="22"/>
              <w:lang w:eastAsia="de-DE"/>
            </w:rPr>
          </w:pPr>
        </w:p>
        <w:p w14:paraId="5727DB84" w14:textId="37D281A4" w:rsidR="00067BF5" w:rsidRDefault="00067BF5" w:rsidP="00067BF5">
          <w:pPr>
            <w:rPr>
              <w:lang w:val="en-US"/>
            </w:rPr>
          </w:pPr>
          <w:r w:rsidRPr="00A3687C">
            <w:rPr>
              <w:lang w:val="en-US"/>
            </w:rPr>
            <w:t>Cross-checks are applied at random by the purchaser, who will enter his results in the column “</w:t>
          </w:r>
          <w:r w:rsidRPr="00633EF4">
            <w:rPr>
              <w:lang w:val="en-US"/>
            </w:rPr>
            <w:t>Actual</w:t>
          </w:r>
          <w:r w:rsidR="002B434B">
            <w:rPr>
              <w:lang w:val="en-US"/>
            </w:rPr>
            <w:t xml:space="preserve"> </w:t>
          </w:r>
          <w:r w:rsidRPr="00633EF4">
            <w:rPr>
              <w:lang w:val="en-US"/>
            </w:rPr>
            <w:t>value</w:t>
          </w:r>
          <w:r w:rsidRPr="00A3687C">
            <w:rPr>
              <w:lang w:val="en-US"/>
            </w:rPr>
            <w:t xml:space="preserve"> </w:t>
          </w:r>
          <w:r w:rsidRPr="00F5541D">
            <w:rPr>
              <w:lang w:val="en-US"/>
            </w:rPr>
            <w:t xml:space="preserve">contr. part </w:t>
          </w:r>
          <w:r w:rsidRPr="00A3687C">
            <w:rPr>
              <w:lang w:val="en-US"/>
            </w:rPr>
            <w:t>JULABO”.</w:t>
          </w:r>
          <w:r>
            <w:rPr>
              <w:lang w:val="en-US"/>
            </w:rPr>
            <w:t xml:space="preserve"> </w:t>
          </w:r>
          <w:r w:rsidRPr="00A3687C">
            <w:rPr>
              <w:lang w:val="en-US"/>
            </w:rPr>
            <w:t xml:space="preserve">In case of nonfulfillment, the purchaser will choose </w:t>
          </w:r>
          <w:r>
            <w:rPr>
              <w:u w:val="single"/>
              <w:lang w:val="en-US"/>
            </w:rPr>
            <w:t>a</w:t>
          </w:r>
          <w:r w:rsidRPr="00A3687C">
            <w:rPr>
              <w:lang w:val="en-US"/>
            </w:rPr>
            <w:t xml:space="preserve"> </w:t>
          </w:r>
          <w:proofErr w:type="gramStart"/>
          <w:r w:rsidRPr="00A3687C">
            <w:rPr>
              <w:lang w:val="en-US"/>
            </w:rPr>
            <w:t>decisions</w:t>
          </w:r>
          <w:proofErr w:type="gramEnd"/>
          <w:r>
            <w:rPr>
              <w:lang w:val="en-US"/>
            </w:rPr>
            <w:t xml:space="preserve"> </w:t>
          </w:r>
          <w:r w:rsidRPr="00F5541D">
            <w:rPr>
              <w:lang w:val="en-US"/>
            </w:rPr>
            <w:t>for each inspection</w:t>
          </w:r>
          <w:r w:rsidRPr="00A3687C">
            <w:rPr>
              <w:lang w:val="en-US"/>
            </w:rPr>
            <w:t>.</w:t>
          </w:r>
          <w:r>
            <w:rPr>
              <w:lang w:val="en-US"/>
            </w:rPr>
            <w:t xml:space="preserve"> </w:t>
          </w:r>
        </w:p>
        <w:p w14:paraId="2F1D4D6B" w14:textId="77777777" w:rsidR="00067BF5" w:rsidRDefault="00067BF5" w:rsidP="00067BF5">
          <w:pPr>
            <w:pStyle w:val="Listenabsatz"/>
            <w:numPr>
              <w:ilvl w:val="0"/>
              <w:numId w:val="14"/>
            </w:numPr>
            <w:rPr>
              <w:lang w:val="en-US"/>
            </w:rPr>
          </w:pPr>
          <w:r w:rsidRPr="002B616D">
            <w:rPr>
              <w:lang w:val="en-US"/>
            </w:rPr>
            <w:t xml:space="preserve">Adaption of drawing is chosen if all random samples of a characteristic are within the tolerance after the </w:t>
          </w:r>
          <w:proofErr w:type="gramStart"/>
          <w:r w:rsidRPr="002B616D">
            <w:rPr>
              <w:lang w:val="en-US"/>
            </w:rPr>
            <w:t>adaption</w:t>
          </w:r>
          <w:proofErr w:type="gramEnd"/>
          <w:r w:rsidRPr="002B616D">
            <w:rPr>
              <w:lang w:val="en-US"/>
            </w:rPr>
            <w:t xml:space="preserve"> and the function will not be impaired. </w:t>
          </w:r>
        </w:p>
        <w:p w14:paraId="122FBC05" w14:textId="77777777" w:rsidR="00067BF5" w:rsidRPr="002B616D" w:rsidRDefault="00067BF5" w:rsidP="00067BF5">
          <w:pPr>
            <w:pStyle w:val="Listenabsatz"/>
            <w:numPr>
              <w:ilvl w:val="0"/>
              <w:numId w:val="14"/>
            </w:numPr>
            <w:rPr>
              <w:lang w:val="en-US"/>
            </w:rPr>
          </w:pPr>
          <w:r w:rsidRPr="002B616D">
            <w:rPr>
              <w:lang w:val="en-US"/>
            </w:rPr>
            <w:t xml:space="preserve">Re-sampling is chosen if the function characteristics even after the </w:t>
          </w:r>
          <w:proofErr w:type="gramStart"/>
          <w:r w:rsidRPr="002B616D">
            <w:rPr>
              <w:lang w:val="en-US"/>
            </w:rPr>
            <w:t>adaption</w:t>
          </w:r>
          <w:proofErr w:type="gramEnd"/>
          <w:r w:rsidRPr="002B616D">
            <w:rPr>
              <w:lang w:val="en-US"/>
            </w:rPr>
            <w:t xml:space="preserve"> of the </w:t>
          </w:r>
          <w:proofErr w:type="gramStart"/>
          <w:r w:rsidRPr="002B616D">
            <w:rPr>
              <w:lang w:val="en-US"/>
            </w:rPr>
            <w:t>drawing</w:t>
          </w:r>
          <w:r>
            <w:rPr>
              <w:lang w:val="en-US"/>
            </w:rPr>
            <w:t xml:space="preserve"> </w:t>
          </w:r>
          <w:r w:rsidRPr="002B616D">
            <w:rPr>
              <w:lang w:val="en-US"/>
            </w:rPr>
            <w:t xml:space="preserve"> do</w:t>
          </w:r>
          <w:proofErr w:type="gramEnd"/>
          <w:r w:rsidRPr="002B616D">
            <w:rPr>
              <w:lang w:val="en-US"/>
            </w:rPr>
            <w:t xml:space="preserve"> not fulfill the requirements and/or an adaption is not possible. If the correction of a component is necessary, re-sampling is required.</w:t>
          </w:r>
        </w:p>
        <w:p w14:paraId="7961FC8A" w14:textId="77777777" w:rsidR="00067BF5" w:rsidRPr="00A3687C" w:rsidRDefault="00067BF5" w:rsidP="00F222F2">
          <w:pPr>
            <w:pStyle w:val="Textkrper"/>
            <w:tabs>
              <w:tab w:val="left" w:pos="2745"/>
            </w:tabs>
            <w:spacing w:before="95"/>
            <w:ind w:right="809"/>
            <w:rPr>
              <w:rFonts w:ascii="Arial" w:eastAsia="Times New Roman" w:hAnsi="Arial" w:cs="Arial"/>
              <w:sz w:val="22"/>
              <w:szCs w:val="22"/>
              <w:lang w:eastAsia="de-DE"/>
            </w:rPr>
          </w:pPr>
        </w:p>
        <w:p w14:paraId="02CE3FFB" w14:textId="23A1F8CB" w:rsidR="001607C7" w:rsidRDefault="006723AF" w:rsidP="00ED1879">
          <w:pPr>
            <w:pStyle w:val="Textkrper"/>
            <w:tabs>
              <w:tab w:val="left" w:pos="2385"/>
            </w:tabs>
            <w:rPr>
              <w:color w:val="000000" w:themeColor="text1"/>
              <w:szCs w:val="22"/>
            </w:rPr>
          </w:pPr>
          <w:r>
            <w:rPr>
              <w:rFonts w:cs="Arial"/>
              <w:noProof/>
              <w:szCs w:val="22"/>
            </w:rPr>
            <w:drawing>
              <wp:inline distT="0" distB="0" distL="0" distR="0" wp14:anchorId="17D24D41" wp14:editId="62C1AADD">
                <wp:extent cx="923925" cy="1114344"/>
                <wp:effectExtent l="19050" t="19050" r="9525" b="10160"/>
                <wp:docPr id="4" name="Grafik 4" descr="C:\Users\lro\Desktop\EMPB Überarbeitung\externe Muster_en\fu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ro\Desktop\EMPB Überarbeitung\externe Muster_en\func.................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8752" cy="1120166"/>
                        </a:xfrm>
                        <a:prstGeom prst="rect">
                          <a:avLst/>
                        </a:prstGeom>
                        <a:noFill/>
                        <a:ln>
                          <a:solidFill>
                            <a:schemeClr val="accent1"/>
                          </a:solidFill>
                        </a:ln>
                      </pic:spPr>
                    </pic:pic>
                  </a:graphicData>
                </a:graphic>
              </wp:inline>
            </w:drawing>
          </w:r>
        </w:p>
        <w:p w14:paraId="23C263A4" w14:textId="77777777" w:rsidR="006723AF" w:rsidRPr="00882734" w:rsidRDefault="006723AF" w:rsidP="006723AF">
          <w:pPr>
            <w:pStyle w:val="Beschriftung"/>
            <w:jc w:val="both"/>
            <w:rPr>
              <w:color w:val="548DD4" w:themeColor="text2" w:themeTint="99"/>
              <w:lang w:val="en-US"/>
            </w:rPr>
          </w:pPr>
          <w:r w:rsidRPr="00882734">
            <w:rPr>
              <w:color w:val="548DD4" w:themeColor="text2" w:themeTint="99"/>
              <w:lang w:val="en-US"/>
            </w:rPr>
            <w:t xml:space="preserve">Figure </w:t>
          </w:r>
          <w:r w:rsidRPr="00446C48">
            <w:rPr>
              <w:color w:val="548DD4" w:themeColor="text2" w:themeTint="99"/>
            </w:rPr>
            <w:fldChar w:fldCharType="begin"/>
          </w:r>
          <w:r w:rsidRPr="00882734">
            <w:rPr>
              <w:color w:val="548DD4" w:themeColor="text2" w:themeTint="99"/>
              <w:lang w:val="en-US"/>
            </w:rPr>
            <w:instrText xml:space="preserve"> SEQ Figure \* ARABIC </w:instrText>
          </w:r>
          <w:r w:rsidRPr="00446C48">
            <w:rPr>
              <w:color w:val="548DD4" w:themeColor="text2" w:themeTint="99"/>
            </w:rPr>
            <w:fldChar w:fldCharType="separate"/>
          </w:r>
          <w:r w:rsidRPr="00882734">
            <w:rPr>
              <w:noProof/>
              <w:color w:val="548DD4" w:themeColor="text2" w:themeTint="99"/>
              <w:lang w:val="en-US"/>
            </w:rPr>
            <w:t>9</w:t>
          </w:r>
          <w:r w:rsidRPr="00446C48">
            <w:rPr>
              <w:color w:val="548DD4" w:themeColor="text2" w:themeTint="99"/>
            </w:rPr>
            <w:fldChar w:fldCharType="end"/>
          </w:r>
          <w:r w:rsidRPr="00882734">
            <w:rPr>
              <w:color w:val="548DD4" w:themeColor="text2" w:themeTint="99"/>
              <w:lang w:val="en-US"/>
            </w:rPr>
            <w:t>: Specific decision</w:t>
          </w:r>
        </w:p>
        <w:p w14:paraId="16AD766A" w14:textId="77777777" w:rsidR="006723AF" w:rsidRDefault="006723AF" w:rsidP="00ED1879">
          <w:pPr>
            <w:pStyle w:val="Textkrper"/>
            <w:tabs>
              <w:tab w:val="left" w:pos="2385"/>
            </w:tabs>
            <w:rPr>
              <w:color w:val="000000" w:themeColor="text1"/>
              <w:szCs w:val="22"/>
            </w:rPr>
          </w:pPr>
        </w:p>
        <w:p w14:paraId="352F8547" w14:textId="77777777" w:rsidR="007D7E14" w:rsidRDefault="007D7E14" w:rsidP="00ED1879">
          <w:pPr>
            <w:pStyle w:val="Textkrper"/>
            <w:tabs>
              <w:tab w:val="left" w:pos="2385"/>
            </w:tabs>
            <w:rPr>
              <w:color w:val="000000" w:themeColor="text1"/>
              <w:szCs w:val="22"/>
            </w:rPr>
          </w:pPr>
        </w:p>
        <w:p w14:paraId="04F0EC1F" w14:textId="77777777" w:rsidR="007D7E14" w:rsidRPr="00A3687C" w:rsidRDefault="007D7E14" w:rsidP="007D7E14">
          <w:pPr>
            <w:ind w:right="-1"/>
            <w:rPr>
              <w:rFonts w:cs="Arial"/>
              <w:szCs w:val="22"/>
              <w:lang w:val="en-US"/>
            </w:rPr>
          </w:pPr>
          <w:r w:rsidRPr="00A3687C">
            <w:rPr>
              <w:rFonts w:cs="Arial"/>
              <w:szCs w:val="22"/>
              <w:lang w:val="en-US"/>
            </w:rPr>
            <w:t>Function</w:t>
          </w:r>
          <w:r w:rsidRPr="008475E9">
            <w:rPr>
              <w:rFonts w:cs="Arial"/>
              <w:i/>
              <w:color w:val="FF0000"/>
              <w:szCs w:val="22"/>
              <w:lang w:val="en-US"/>
            </w:rPr>
            <w:t xml:space="preserve"> </w:t>
          </w:r>
          <w:r w:rsidRPr="003D7FDF">
            <w:rPr>
              <w:rFonts w:cs="Arial"/>
              <w:szCs w:val="22"/>
              <w:lang w:val="en-US"/>
            </w:rPr>
            <w:t xml:space="preserve">characteristics </w:t>
          </w:r>
          <w:r w:rsidRPr="00A3687C">
            <w:rPr>
              <w:rFonts w:cs="Arial"/>
              <w:szCs w:val="22"/>
              <w:lang w:val="en-US"/>
            </w:rPr>
            <w:t xml:space="preserve">which have been defined as test criteria for the incoming goods inspection must be ticked in the box </w:t>
          </w:r>
          <w:r>
            <w:rPr>
              <w:rFonts w:cs="Arial"/>
              <w:szCs w:val="22"/>
              <w:lang w:val="en-US"/>
            </w:rPr>
            <w:t>“</w:t>
          </w:r>
          <w:r w:rsidRPr="003D7FDF">
            <w:rPr>
              <w:rFonts w:cs="Arial"/>
              <w:szCs w:val="22"/>
              <w:lang w:val="en-US"/>
            </w:rPr>
            <w:t xml:space="preserve">Inspection </w:t>
          </w:r>
          <w:r>
            <w:rPr>
              <w:rFonts w:cs="Arial"/>
              <w:szCs w:val="22"/>
              <w:lang w:val="en-US"/>
            </w:rPr>
            <w:t>characteristic JULABO</w:t>
          </w:r>
          <w:r w:rsidRPr="00A3687C">
            <w:rPr>
              <w:rFonts w:cs="Arial"/>
              <w:szCs w:val="22"/>
              <w:lang w:val="en-US"/>
            </w:rPr>
            <w:t xml:space="preserve">”. The Incoming Goods Control will store the information in the </w:t>
          </w:r>
          <w:r>
            <w:rPr>
              <w:rFonts w:cs="Arial"/>
              <w:szCs w:val="22"/>
              <w:lang w:val="en-US"/>
            </w:rPr>
            <w:t>inspection plan</w:t>
          </w:r>
          <w:r w:rsidRPr="00A3687C">
            <w:rPr>
              <w:rFonts w:cs="Arial"/>
              <w:szCs w:val="22"/>
              <w:lang w:val="en-US"/>
            </w:rPr>
            <w:t xml:space="preserve"> and will use it as reference as soon as the serial production has started.</w:t>
          </w:r>
        </w:p>
        <w:p w14:paraId="65B78136" w14:textId="05536CAD" w:rsidR="007D7E14" w:rsidRDefault="007D7E14" w:rsidP="00ED1879">
          <w:pPr>
            <w:pStyle w:val="Textkrper"/>
            <w:tabs>
              <w:tab w:val="left" w:pos="2385"/>
            </w:tabs>
            <w:rPr>
              <w:color w:val="000000" w:themeColor="text1"/>
              <w:szCs w:val="22"/>
            </w:rPr>
          </w:pPr>
          <w:r>
            <w:rPr>
              <w:noProof/>
            </w:rPr>
            <mc:AlternateContent>
              <mc:Choice Requires="wps">
                <w:drawing>
                  <wp:anchor distT="0" distB="0" distL="114300" distR="114300" simplePos="0" relativeHeight="251659264" behindDoc="0" locked="0" layoutInCell="1" allowOverlap="1" wp14:anchorId="0A844559" wp14:editId="6C7AEDEC">
                    <wp:simplePos x="0" y="0"/>
                    <wp:positionH relativeFrom="column">
                      <wp:posOffset>815412</wp:posOffset>
                    </wp:positionH>
                    <wp:positionV relativeFrom="paragraph">
                      <wp:posOffset>147787</wp:posOffset>
                    </wp:positionV>
                    <wp:extent cx="603945" cy="888377"/>
                    <wp:effectExtent l="0" t="0" r="24765" b="26035"/>
                    <wp:wrapNone/>
                    <wp:docPr id="81644510" name="Ellipse 3"/>
                    <wp:cNvGraphicFramePr/>
                    <a:graphic xmlns:a="http://schemas.openxmlformats.org/drawingml/2006/main">
                      <a:graphicData uri="http://schemas.microsoft.com/office/word/2010/wordprocessingShape">
                        <wps:wsp>
                          <wps:cNvSpPr/>
                          <wps:spPr>
                            <a:xfrm>
                              <a:off x="0" y="0"/>
                              <a:ext cx="603945" cy="888377"/>
                            </a:xfrm>
                            <a:prstGeom prst="ellipse">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FC14F1" id="Ellipse 3" o:spid="_x0000_s1026" style="position:absolute;margin-left:64.2pt;margin-top:11.65pt;width:47.55pt;height:6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" filled="f" strokecolor="#c0504d [3205]" strokeweight="2pt"/>
                </w:pict>
              </mc:Fallback>
            </mc:AlternateContent>
          </w:r>
        </w:p>
        <w:p w14:paraId="2D1F20AC" w14:textId="5AB5A3A2" w:rsidR="007D7E14" w:rsidRDefault="007D7E14" w:rsidP="00ED1879">
          <w:pPr>
            <w:pStyle w:val="Textkrper"/>
            <w:tabs>
              <w:tab w:val="left" w:pos="2385"/>
            </w:tabs>
            <w:rPr>
              <w:color w:val="000000" w:themeColor="text1"/>
              <w:szCs w:val="22"/>
            </w:rPr>
          </w:pPr>
          <w:r>
            <w:rPr>
              <w:noProof/>
            </w:rPr>
            <w:drawing>
              <wp:inline distT="0" distB="0" distL="0" distR="0" wp14:anchorId="06EA279C" wp14:editId="79D58E47">
                <wp:extent cx="1406002" cy="892810"/>
                <wp:effectExtent l="0" t="0" r="3810" b="2540"/>
                <wp:docPr id="9525691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569188" name=""/>
                        <pic:cNvPicPr/>
                      </pic:nvPicPr>
                      <pic:blipFill>
                        <a:blip r:embed="rId20"/>
                        <a:stretch>
                          <a:fillRect/>
                        </a:stretch>
                      </pic:blipFill>
                      <pic:spPr>
                        <a:xfrm>
                          <a:off x="0" y="0"/>
                          <a:ext cx="1414912" cy="898468"/>
                        </a:xfrm>
                        <a:prstGeom prst="rect">
                          <a:avLst/>
                        </a:prstGeom>
                      </pic:spPr>
                    </pic:pic>
                  </a:graphicData>
                </a:graphic>
              </wp:inline>
            </w:drawing>
          </w:r>
        </w:p>
        <w:p w14:paraId="6F0BCF49" w14:textId="69E49318" w:rsidR="007D7E14" w:rsidRPr="00882734" w:rsidRDefault="007D7E14" w:rsidP="007D7E14">
          <w:pPr>
            <w:pStyle w:val="Beschriftung"/>
            <w:jc w:val="both"/>
            <w:rPr>
              <w:noProof/>
              <w:color w:val="548DD4" w:themeColor="text2" w:themeTint="99"/>
              <w:lang w:val="en-US"/>
            </w:rPr>
          </w:pPr>
          <w:r w:rsidRPr="00882734">
            <w:rPr>
              <w:color w:val="548DD4" w:themeColor="text2" w:themeTint="99"/>
              <w:lang w:val="en-US"/>
            </w:rPr>
            <w:t xml:space="preserve">Figure </w:t>
          </w:r>
          <w:r w:rsidRPr="00446C48">
            <w:rPr>
              <w:color w:val="548DD4" w:themeColor="text2" w:themeTint="99"/>
            </w:rPr>
            <w:fldChar w:fldCharType="begin"/>
          </w:r>
          <w:r w:rsidRPr="00882734">
            <w:rPr>
              <w:color w:val="548DD4" w:themeColor="text2" w:themeTint="99"/>
              <w:lang w:val="en-US"/>
            </w:rPr>
            <w:instrText xml:space="preserve"> SEQ Figure \* ARABIC </w:instrText>
          </w:r>
          <w:r w:rsidRPr="00446C48">
            <w:rPr>
              <w:color w:val="548DD4" w:themeColor="text2" w:themeTint="99"/>
            </w:rPr>
            <w:fldChar w:fldCharType="separate"/>
          </w:r>
          <w:r w:rsidRPr="00882734">
            <w:rPr>
              <w:noProof/>
              <w:color w:val="548DD4" w:themeColor="text2" w:themeTint="99"/>
              <w:lang w:val="en-US"/>
            </w:rPr>
            <w:t>10</w:t>
          </w:r>
          <w:r w:rsidRPr="00446C48">
            <w:rPr>
              <w:color w:val="548DD4" w:themeColor="text2" w:themeTint="99"/>
            </w:rPr>
            <w:fldChar w:fldCharType="end"/>
          </w:r>
          <w:r w:rsidRPr="00882734">
            <w:rPr>
              <w:color w:val="548DD4" w:themeColor="text2" w:themeTint="99"/>
              <w:lang w:val="en-US"/>
            </w:rPr>
            <w:t xml:space="preserve">: </w:t>
          </w:r>
          <w:r>
            <w:rPr>
              <w:color w:val="548DD4" w:themeColor="text2" w:themeTint="99"/>
              <w:lang w:val="en-US"/>
            </w:rPr>
            <w:t xml:space="preserve">Inspection plan </w:t>
          </w:r>
          <w:r w:rsidRPr="00882734">
            <w:rPr>
              <w:color w:val="548DD4" w:themeColor="text2" w:themeTint="99"/>
              <w:lang w:val="en-US"/>
            </w:rPr>
            <w:t>Entry</w:t>
          </w:r>
        </w:p>
        <w:p w14:paraId="65BAF8CC" w14:textId="77777777" w:rsidR="007D7E14" w:rsidRDefault="007D7E14" w:rsidP="00ED1879">
          <w:pPr>
            <w:pStyle w:val="Textkrper"/>
            <w:tabs>
              <w:tab w:val="left" w:pos="2385"/>
            </w:tabs>
            <w:rPr>
              <w:color w:val="000000" w:themeColor="text1"/>
              <w:szCs w:val="22"/>
            </w:rPr>
          </w:pPr>
        </w:p>
        <w:p w14:paraId="2AB6BF0C" w14:textId="77777777" w:rsidR="007D7E14" w:rsidRDefault="007D7E14" w:rsidP="00ED1879">
          <w:pPr>
            <w:pStyle w:val="Textkrper"/>
            <w:tabs>
              <w:tab w:val="left" w:pos="2385"/>
            </w:tabs>
            <w:rPr>
              <w:color w:val="000000" w:themeColor="text1"/>
              <w:szCs w:val="22"/>
            </w:rPr>
          </w:pPr>
        </w:p>
        <w:p w14:paraId="388BF81A" w14:textId="77777777" w:rsidR="007D7E14" w:rsidRDefault="007D7E14" w:rsidP="00ED1879">
          <w:pPr>
            <w:pStyle w:val="Textkrper"/>
            <w:tabs>
              <w:tab w:val="left" w:pos="2385"/>
            </w:tabs>
            <w:rPr>
              <w:color w:val="000000" w:themeColor="text1"/>
              <w:szCs w:val="22"/>
            </w:rPr>
          </w:pPr>
        </w:p>
        <w:p w14:paraId="1A3DB6B9" w14:textId="77777777" w:rsidR="007D7E14" w:rsidRDefault="007D7E14" w:rsidP="00ED1879">
          <w:pPr>
            <w:pStyle w:val="Textkrper"/>
            <w:tabs>
              <w:tab w:val="left" w:pos="2385"/>
            </w:tabs>
            <w:rPr>
              <w:color w:val="000000" w:themeColor="text1"/>
              <w:szCs w:val="22"/>
            </w:rPr>
          </w:pPr>
        </w:p>
        <w:p w14:paraId="3276B379" w14:textId="77777777" w:rsidR="007D7E14" w:rsidRDefault="007D7E14" w:rsidP="00ED1879">
          <w:pPr>
            <w:pStyle w:val="Textkrper"/>
            <w:tabs>
              <w:tab w:val="left" w:pos="2385"/>
            </w:tabs>
            <w:rPr>
              <w:color w:val="000000" w:themeColor="text1"/>
              <w:szCs w:val="22"/>
            </w:rPr>
          </w:pPr>
        </w:p>
        <w:p w14:paraId="7F3F62A0" w14:textId="77777777" w:rsidR="007D7E14" w:rsidRDefault="007D7E14" w:rsidP="00ED1879">
          <w:pPr>
            <w:pStyle w:val="Textkrper"/>
            <w:tabs>
              <w:tab w:val="left" w:pos="2385"/>
            </w:tabs>
            <w:rPr>
              <w:color w:val="000000" w:themeColor="text1"/>
              <w:szCs w:val="22"/>
            </w:rPr>
          </w:pPr>
        </w:p>
        <w:p w14:paraId="46A417CE" w14:textId="77777777" w:rsidR="007D7E14" w:rsidRDefault="007D7E14" w:rsidP="00ED1879">
          <w:pPr>
            <w:pStyle w:val="Textkrper"/>
            <w:tabs>
              <w:tab w:val="left" w:pos="2385"/>
            </w:tabs>
            <w:rPr>
              <w:color w:val="000000" w:themeColor="text1"/>
              <w:szCs w:val="22"/>
            </w:rPr>
          </w:pPr>
        </w:p>
        <w:p w14:paraId="1665B984" w14:textId="77777777" w:rsidR="007D7E14" w:rsidRDefault="007D7E14" w:rsidP="00ED1879">
          <w:pPr>
            <w:pStyle w:val="Textkrper"/>
            <w:tabs>
              <w:tab w:val="left" w:pos="2385"/>
            </w:tabs>
            <w:rPr>
              <w:color w:val="000000" w:themeColor="text1"/>
              <w:szCs w:val="22"/>
            </w:rPr>
          </w:pPr>
        </w:p>
        <w:p w14:paraId="5306EAA9" w14:textId="77777777" w:rsidR="007D7E14" w:rsidRDefault="007D7E14" w:rsidP="00ED1879">
          <w:pPr>
            <w:pStyle w:val="Textkrper"/>
            <w:tabs>
              <w:tab w:val="left" w:pos="2385"/>
            </w:tabs>
            <w:rPr>
              <w:color w:val="000000" w:themeColor="text1"/>
              <w:szCs w:val="22"/>
            </w:rPr>
          </w:pPr>
        </w:p>
        <w:p w14:paraId="0EBCB43C" w14:textId="77777777" w:rsidR="007D7E14" w:rsidRDefault="007D7E14" w:rsidP="00ED1879">
          <w:pPr>
            <w:pStyle w:val="Textkrper"/>
            <w:tabs>
              <w:tab w:val="left" w:pos="2385"/>
            </w:tabs>
            <w:rPr>
              <w:color w:val="000000" w:themeColor="text1"/>
              <w:szCs w:val="22"/>
            </w:rPr>
          </w:pPr>
        </w:p>
        <w:p w14:paraId="62074E6E" w14:textId="77777777" w:rsidR="007D7E14" w:rsidRDefault="007D7E14" w:rsidP="00ED1879">
          <w:pPr>
            <w:pStyle w:val="Textkrper"/>
            <w:tabs>
              <w:tab w:val="left" w:pos="2385"/>
            </w:tabs>
            <w:rPr>
              <w:color w:val="000000" w:themeColor="text1"/>
              <w:szCs w:val="22"/>
            </w:rPr>
          </w:pPr>
        </w:p>
        <w:p w14:paraId="22F864C5" w14:textId="77777777" w:rsidR="007D7E14" w:rsidRDefault="007D7E14" w:rsidP="00ED1879">
          <w:pPr>
            <w:pStyle w:val="Textkrper"/>
            <w:tabs>
              <w:tab w:val="left" w:pos="2385"/>
            </w:tabs>
            <w:rPr>
              <w:color w:val="000000" w:themeColor="text1"/>
              <w:szCs w:val="22"/>
            </w:rPr>
          </w:pPr>
        </w:p>
        <w:p w14:paraId="201425BD" w14:textId="77777777" w:rsidR="007D7E14" w:rsidRDefault="007D7E14" w:rsidP="00ED1879">
          <w:pPr>
            <w:pStyle w:val="Textkrper"/>
            <w:tabs>
              <w:tab w:val="left" w:pos="2385"/>
            </w:tabs>
            <w:rPr>
              <w:color w:val="000000" w:themeColor="text1"/>
              <w:szCs w:val="22"/>
            </w:rPr>
          </w:pPr>
        </w:p>
        <w:p w14:paraId="76F38DEE" w14:textId="0B68E2BE" w:rsidR="007D7E14" w:rsidRPr="00FF51C5" w:rsidRDefault="00FF51C5" w:rsidP="007D7E14">
          <w:pPr>
            <w:pStyle w:val="berschrift3"/>
            <w:rPr>
              <w:lang w:val="en-US"/>
            </w:rPr>
          </w:pPr>
          <w:bookmarkStart w:id="17" w:name="_Toc83019131"/>
          <w:bookmarkStart w:id="18" w:name="_Toc228351195"/>
          <w:proofErr w:type="gramStart"/>
          <w:r w:rsidRPr="00FF51C5">
            <w:rPr>
              <w:lang w:val="en-US"/>
            </w:rPr>
            <w:lastRenderedPageBreak/>
            <w:t>4.4.3</w:t>
          </w:r>
          <w:r w:rsidR="0002001A">
            <w:rPr>
              <w:lang w:val="en-US"/>
            </w:rPr>
            <w:tab/>
          </w:r>
          <w:r w:rsidR="007D7E14" w:rsidRPr="00FF51C5">
            <w:rPr>
              <w:lang w:val="en-US"/>
            </w:rPr>
            <w:t>Dimensional</w:t>
          </w:r>
          <w:proofErr w:type="gramEnd"/>
          <w:r w:rsidR="007D7E14" w:rsidRPr="00FF51C5">
            <w:rPr>
              <w:lang w:val="en-US"/>
            </w:rPr>
            <w:t xml:space="preserve"> Test</w:t>
          </w:r>
          <w:bookmarkEnd w:id="17"/>
          <w:bookmarkEnd w:id="18"/>
        </w:p>
        <w:p w14:paraId="47AA9A70" w14:textId="1F749BA1" w:rsidR="007D7E14" w:rsidRDefault="007D7E14" w:rsidP="00ED1879">
          <w:pPr>
            <w:pStyle w:val="Textkrper"/>
            <w:tabs>
              <w:tab w:val="left" w:pos="2385"/>
            </w:tabs>
            <w:rPr>
              <w:color w:val="000000" w:themeColor="text1"/>
              <w:szCs w:val="22"/>
            </w:rPr>
          </w:pPr>
          <w:r>
            <w:rPr>
              <w:noProof/>
            </w:rPr>
            <w:drawing>
              <wp:inline distT="0" distB="0" distL="0" distR="0" wp14:anchorId="57832330" wp14:editId="678F59B3">
                <wp:extent cx="3790950" cy="5402990"/>
                <wp:effectExtent l="0" t="0" r="0" b="7620"/>
                <wp:docPr id="2867008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00827" name=""/>
                        <pic:cNvPicPr/>
                      </pic:nvPicPr>
                      <pic:blipFill>
                        <a:blip r:embed="rId21"/>
                        <a:stretch>
                          <a:fillRect/>
                        </a:stretch>
                      </pic:blipFill>
                      <pic:spPr>
                        <a:xfrm>
                          <a:off x="0" y="0"/>
                          <a:ext cx="3805441" cy="5423644"/>
                        </a:xfrm>
                        <a:prstGeom prst="rect">
                          <a:avLst/>
                        </a:prstGeom>
                      </pic:spPr>
                    </pic:pic>
                  </a:graphicData>
                </a:graphic>
              </wp:inline>
            </w:drawing>
          </w:r>
        </w:p>
        <w:p w14:paraId="5AC499D3" w14:textId="77777777" w:rsidR="006E2802" w:rsidRDefault="006E2802" w:rsidP="00ED1879">
          <w:pPr>
            <w:pStyle w:val="Textkrper"/>
            <w:tabs>
              <w:tab w:val="left" w:pos="2385"/>
            </w:tabs>
            <w:rPr>
              <w:color w:val="000000" w:themeColor="text1"/>
              <w:szCs w:val="22"/>
            </w:rPr>
          </w:pPr>
        </w:p>
        <w:p w14:paraId="2F4DD556" w14:textId="434E2877" w:rsidR="007D7E14" w:rsidRDefault="007D7E14" w:rsidP="006E2802">
          <w:pPr>
            <w:pStyle w:val="Beschriftung"/>
            <w:rPr>
              <w:color w:val="000000" w:themeColor="text1"/>
              <w:szCs w:val="22"/>
            </w:rPr>
          </w:pPr>
          <w:r w:rsidRPr="00882734">
            <w:rPr>
              <w:color w:val="548DD4" w:themeColor="text2" w:themeTint="99"/>
              <w:lang w:val="en-US"/>
            </w:rPr>
            <w:t xml:space="preserve">Figure </w:t>
          </w:r>
          <w:r w:rsidRPr="006F295F">
            <w:rPr>
              <w:color w:val="548DD4" w:themeColor="text2" w:themeTint="99"/>
            </w:rPr>
            <w:fldChar w:fldCharType="begin"/>
          </w:r>
          <w:r w:rsidRPr="00882734">
            <w:rPr>
              <w:color w:val="548DD4" w:themeColor="text2" w:themeTint="99"/>
              <w:lang w:val="en-US"/>
            </w:rPr>
            <w:instrText xml:space="preserve"> SEQ Figure \* ARABIC </w:instrText>
          </w:r>
          <w:r w:rsidRPr="006F295F">
            <w:rPr>
              <w:color w:val="548DD4" w:themeColor="text2" w:themeTint="99"/>
            </w:rPr>
            <w:fldChar w:fldCharType="separate"/>
          </w:r>
          <w:r w:rsidRPr="00882734">
            <w:rPr>
              <w:noProof/>
              <w:color w:val="548DD4" w:themeColor="text2" w:themeTint="99"/>
              <w:lang w:val="en-US"/>
            </w:rPr>
            <w:t>1</w:t>
          </w:r>
          <w:r w:rsidRPr="006F295F">
            <w:rPr>
              <w:color w:val="548DD4" w:themeColor="text2" w:themeTint="99"/>
            </w:rPr>
            <w:fldChar w:fldCharType="end"/>
          </w:r>
          <w:r w:rsidR="005B796E">
            <w:rPr>
              <w:color w:val="548DD4" w:themeColor="text2" w:themeTint="99"/>
            </w:rPr>
            <w:t>1</w:t>
          </w:r>
          <w:r w:rsidRPr="00882734">
            <w:rPr>
              <w:color w:val="548DD4" w:themeColor="text2" w:themeTint="99"/>
              <w:lang w:val="en-US"/>
            </w:rPr>
            <w:t>: Dimensional test form</w:t>
          </w:r>
        </w:p>
        <w:p w14:paraId="73D8C33D" w14:textId="77777777" w:rsidR="007D7E14" w:rsidRDefault="007D7E14" w:rsidP="007D7E14">
          <w:pPr>
            <w:keepNext/>
            <w:spacing w:after="0"/>
            <w:rPr>
              <w:i/>
              <w:color w:val="FF0000"/>
              <w:lang w:val="en-US"/>
            </w:rPr>
          </w:pPr>
          <w:r w:rsidRPr="00A41495">
            <w:rPr>
              <w:u w:val="single"/>
              <w:lang w:val="en-US"/>
            </w:rPr>
            <w:t>All</w:t>
          </w:r>
          <w:r w:rsidRPr="00A41495">
            <w:rPr>
              <w:lang w:val="en-US"/>
            </w:rPr>
            <w:t xml:space="preserve"> features (dimensions, properties and references to specifications) on the drawing must be numbered to ensure that clear referencing is possible between the drawing and the measurement result sheet during the sampling process. </w:t>
          </w:r>
        </w:p>
        <w:p w14:paraId="51B96B95" w14:textId="77777777" w:rsidR="007D7E14" w:rsidRDefault="007D7E14" w:rsidP="00ED1879">
          <w:pPr>
            <w:pStyle w:val="Textkrper"/>
            <w:tabs>
              <w:tab w:val="left" w:pos="2385"/>
            </w:tabs>
            <w:rPr>
              <w:color w:val="000000" w:themeColor="text1"/>
              <w:szCs w:val="22"/>
            </w:rPr>
          </w:pPr>
        </w:p>
        <w:p w14:paraId="17B13403" w14:textId="4223B490" w:rsidR="00225A34" w:rsidRDefault="00225A34" w:rsidP="00ED1879">
          <w:pPr>
            <w:pStyle w:val="Textkrper"/>
            <w:tabs>
              <w:tab w:val="left" w:pos="2385"/>
            </w:tabs>
            <w:rPr>
              <w:color w:val="000000" w:themeColor="text1"/>
              <w:szCs w:val="22"/>
            </w:rPr>
          </w:pPr>
          <w:r>
            <w:rPr>
              <w:rFonts w:cs="Arial"/>
              <w:noProof/>
              <w:szCs w:val="22"/>
            </w:rPr>
            <w:drawing>
              <wp:inline distT="0" distB="0" distL="0" distR="0" wp14:anchorId="6ED2D479" wp14:editId="292E0FD5">
                <wp:extent cx="3856382" cy="1921007"/>
                <wp:effectExtent l="19050" t="19050" r="10795" b="22225"/>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cstate="print"/>
                        <a:srcRect t="13915"/>
                        <a:stretch/>
                      </pic:blipFill>
                      <pic:spPr bwMode="auto">
                        <a:xfrm>
                          <a:off x="0" y="0"/>
                          <a:ext cx="3858140" cy="1921883"/>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14:paraId="6BEC8393" w14:textId="328821D1" w:rsidR="00AB5DE5" w:rsidRPr="00882734" w:rsidRDefault="00AB5DE5" w:rsidP="00AB5DE5">
          <w:pPr>
            <w:pStyle w:val="Beschriftung"/>
            <w:jc w:val="both"/>
            <w:rPr>
              <w:color w:val="548DD4" w:themeColor="text2" w:themeTint="99"/>
              <w:lang w:val="en-US"/>
            </w:rPr>
          </w:pPr>
          <w:r w:rsidRPr="00882734">
            <w:rPr>
              <w:color w:val="548DD4" w:themeColor="text2" w:themeTint="99"/>
              <w:lang w:val="en-US"/>
            </w:rPr>
            <w:t xml:space="preserve">Figure </w:t>
          </w:r>
          <w:r w:rsidRPr="006F295F">
            <w:rPr>
              <w:color w:val="548DD4" w:themeColor="text2" w:themeTint="99"/>
            </w:rPr>
            <w:fldChar w:fldCharType="begin"/>
          </w:r>
          <w:r w:rsidRPr="00882734">
            <w:rPr>
              <w:color w:val="548DD4" w:themeColor="text2" w:themeTint="99"/>
              <w:lang w:val="en-US"/>
            </w:rPr>
            <w:instrText xml:space="preserve"> SEQ Figure \* ARABIC </w:instrText>
          </w:r>
          <w:r w:rsidRPr="006F295F">
            <w:rPr>
              <w:color w:val="548DD4" w:themeColor="text2" w:themeTint="99"/>
            </w:rPr>
            <w:fldChar w:fldCharType="separate"/>
          </w:r>
          <w:r w:rsidRPr="00882734">
            <w:rPr>
              <w:noProof/>
              <w:color w:val="548DD4" w:themeColor="text2" w:themeTint="99"/>
              <w:lang w:val="en-US"/>
            </w:rPr>
            <w:t>1</w:t>
          </w:r>
          <w:r w:rsidR="006E2802">
            <w:rPr>
              <w:noProof/>
              <w:color w:val="548DD4" w:themeColor="text2" w:themeTint="99"/>
              <w:lang w:val="en-US"/>
            </w:rPr>
            <w:t>2</w:t>
          </w:r>
          <w:r w:rsidRPr="006F295F">
            <w:rPr>
              <w:color w:val="548DD4" w:themeColor="text2" w:themeTint="99"/>
            </w:rPr>
            <w:fldChar w:fldCharType="end"/>
          </w:r>
          <w:r w:rsidRPr="00882734">
            <w:rPr>
              <w:color w:val="548DD4" w:themeColor="text2" w:themeTint="99"/>
              <w:lang w:val="en-US"/>
            </w:rPr>
            <w:t>: Measurement numerations</w:t>
          </w:r>
        </w:p>
        <w:p w14:paraId="186E5941" w14:textId="68223914" w:rsidR="00541A67" w:rsidRPr="00882734" w:rsidRDefault="00541A67" w:rsidP="00541A67">
          <w:pPr>
            <w:keepNext/>
            <w:rPr>
              <w:rFonts w:cs="Arial"/>
              <w:szCs w:val="22"/>
              <w:lang w:val="en-US"/>
            </w:rPr>
          </w:pPr>
          <w:r w:rsidRPr="00882734">
            <w:rPr>
              <w:rFonts w:cs="Arial"/>
              <w:szCs w:val="22"/>
              <w:lang w:val="en-US"/>
            </w:rPr>
            <w:lastRenderedPageBreak/>
            <w:t xml:space="preserve">On the sheet for </w:t>
          </w:r>
          <w:r w:rsidR="00F31B67" w:rsidRPr="00882734">
            <w:rPr>
              <w:rFonts w:cs="Arial"/>
              <w:szCs w:val="22"/>
              <w:lang w:val="en-US"/>
            </w:rPr>
            <w:t>measuring</w:t>
          </w:r>
          <w:r w:rsidRPr="00882734">
            <w:rPr>
              <w:rFonts w:cs="Arial"/>
              <w:szCs w:val="22"/>
              <w:lang w:val="en-US"/>
            </w:rPr>
            <w:t xml:space="preserve"> results the specific ACTUAL measurements of first samples </w:t>
          </w:r>
          <w:proofErr w:type="gramStart"/>
          <w:r w:rsidRPr="00882734">
            <w:rPr>
              <w:rFonts w:cs="Arial"/>
              <w:szCs w:val="22"/>
              <w:lang w:val="en-US"/>
            </w:rPr>
            <w:t>have to</w:t>
          </w:r>
          <w:proofErr w:type="gramEnd"/>
          <w:r w:rsidRPr="00882734">
            <w:rPr>
              <w:rFonts w:cs="Arial"/>
              <w:szCs w:val="22"/>
              <w:lang w:val="en-US"/>
            </w:rPr>
            <w:t xml:space="preserve"> be listed for each nominal dimension and tolerance of the measuring point diagram. Measurements in brackets do not have to be checked. In case of fulfillment, the box “fulfilled” must be ticked. In case of nonfulfillment, the box is not ticked and the reasons as well as possible corrective measures are entered in the box “Remarks”. If there is not enough space, refer to attached supplementary sheets.</w:t>
          </w:r>
        </w:p>
        <w:p w14:paraId="46CC8D2B" w14:textId="248FCF25" w:rsidR="00AB5DE5" w:rsidRDefault="00541A67" w:rsidP="00ED1879">
          <w:pPr>
            <w:pStyle w:val="Textkrper"/>
            <w:tabs>
              <w:tab w:val="left" w:pos="2385"/>
            </w:tabs>
            <w:rPr>
              <w:color w:val="000000" w:themeColor="text1"/>
              <w:szCs w:val="22"/>
            </w:rPr>
          </w:pPr>
          <w:r>
            <w:rPr>
              <w:noProof/>
            </w:rPr>
            <w:drawing>
              <wp:inline distT="0" distB="0" distL="0" distR="0" wp14:anchorId="3C0A968F" wp14:editId="09885232">
                <wp:extent cx="6120130" cy="700405"/>
                <wp:effectExtent l="0" t="0" r="0" b="4445"/>
                <wp:docPr id="4487150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15088" name=""/>
                        <pic:cNvPicPr/>
                      </pic:nvPicPr>
                      <pic:blipFill>
                        <a:blip r:embed="rId23"/>
                        <a:stretch>
                          <a:fillRect/>
                        </a:stretch>
                      </pic:blipFill>
                      <pic:spPr>
                        <a:xfrm>
                          <a:off x="0" y="0"/>
                          <a:ext cx="6120130" cy="700405"/>
                        </a:xfrm>
                        <a:prstGeom prst="rect">
                          <a:avLst/>
                        </a:prstGeom>
                      </pic:spPr>
                    </pic:pic>
                  </a:graphicData>
                </a:graphic>
              </wp:inline>
            </w:drawing>
          </w:r>
        </w:p>
        <w:p w14:paraId="58CA7489" w14:textId="77777777" w:rsidR="00372160" w:rsidRDefault="00372160" w:rsidP="00541A67">
          <w:pPr>
            <w:pStyle w:val="Beschriftung"/>
            <w:jc w:val="both"/>
            <w:rPr>
              <w:color w:val="548DD4" w:themeColor="text2" w:themeTint="99"/>
              <w:lang w:val="en-US"/>
            </w:rPr>
          </w:pPr>
        </w:p>
        <w:p w14:paraId="0D1A9BBE" w14:textId="69E5872E" w:rsidR="00541A67" w:rsidRDefault="00541A67" w:rsidP="00372160">
          <w:pPr>
            <w:pStyle w:val="Beschriftung"/>
            <w:jc w:val="both"/>
            <w:rPr>
              <w:color w:val="000000" w:themeColor="text1"/>
              <w:szCs w:val="22"/>
            </w:rPr>
          </w:pPr>
          <w:r w:rsidRPr="00882734">
            <w:rPr>
              <w:color w:val="548DD4" w:themeColor="text2" w:themeTint="99"/>
              <w:lang w:val="en-US"/>
            </w:rPr>
            <w:t xml:space="preserve">Figure </w:t>
          </w:r>
          <w:r w:rsidRPr="006F295F">
            <w:rPr>
              <w:color w:val="548DD4" w:themeColor="text2" w:themeTint="99"/>
            </w:rPr>
            <w:fldChar w:fldCharType="begin"/>
          </w:r>
          <w:r w:rsidRPr="00882734">
            <w:rPr>
              <w:color w:val="548DD4" w:themeColor="text2" w:themeTint="99"/>
              <w:lang w:val="en-US"/>
            </w:rPr>
            <w:instrText xml:space="preserve"> SEQ Figure \* ARABIC </w:instrText>
          </w:r>
          <w:r w:rsidRPr="006F295F">
            <w:rPr>
              <w:color w:val="548DD4" w:themeColor="text2" w:themeTint="99"/>
            </w:rPr>
            <w:fldChar w:fldCharType="separate"/>
          </w:r>
          <w:r w:rsidRPr="00882734">
            <w:rPr>
              <w:noProof/>
              <w:color w:val="548DD4" w:themeColor="text2" w:themeTint="99"/>
              <w:lang w:val="en-US"/>
            </w:rPr>
            <w:t>1</w:t>
          </w:r>
          <w:r w:rsidRPr="006F295F">
            <w:rPr>
              <w:color w:val="548DD4" w:themeColor="text2" w:themeTint="99"/>
            </w:rPr>
            <w:fldChar w:fldCharType="end"/>
          </w:r>
          <w:r w:rsidR="00372160">
            <w:rPr>
              <w:color w:val="548DD4" w:themeColor="text2" w:themeTint="99"/>
            </w:rPr>
            <w:t>3</w:t>
          </w:r>
          <w:r w:rsidRPr="00882734">
            <w:rPr>
              <w:color w:val="548DD4" w:themeColor="text2" w:themeTint="99"/>
              <w:lang w:val="en-US"/>
            </w:rPr>
            <w:t>: Results</w:t>
          </w:r>
        </w:p>
        <w:p w14:paraId="0FA6F4CA" w14:textId="1BAA5737" w:rsidR="001D18AB" w:rsidRDefault="001D18AB" w:rsidP="001D18AB">
          <w:pPr>
            <w:rPr>
              <w:lang w:val="en-US"/>
            </w:rPr>
          </w:pPr>
          <w:r w:rsidRPr="00A3687C">
            <w:rPr>
              <w:lang w:val="en-US"/>
            </w:rPr>
            <w:t>Cross-checks are applied at random by the purchaser, who will enter his results in the column “</w:t>
          </w:r>
          <w:r w:rsidRPr="00633EF4">
            <w:rPr>
              <w:lang w:val="en-US"/>
            </w:rPr>
            <w:t>Actual</w:t>
          </w:r>
          <w:r>
            <w:rPr>
              <w:lang w:val="en-US"/>
            </w:rPr>
            <w:t xml:space="preserve"> size</w:t>
          </w:r>
          <w:r w:rsidRPr="00A3687C">
            <w:rPr>
              <w:lang w:val="en-US"/>
            </w:rPr>
            <w:t xml:space="preserve"> </w:t>
          </w:r>
          <w:r w:rsidRPr="00F5541D">
            <w:rPr>
              <w:lang w:val="en-US"/>
            </w:rPr>
            <w:t xml:space="preserve">contr. part </w:t>
          </w:r>
          <w:r w:rsidRPr="00A3687C">
            <w:rPr>
              <w:lang w:val="en-US"/>
            </w:rPr>
            <w:t>JULABO”.</w:t>
          </w:r>
          <w:r>
            <w:rPr>
              <w:lang w:val="en-US"/>
            </w:rPr>
            <w:t xml:space="preserve"> </w:t>
          </w:r>
          <w:r w:rsidRPr="00A3687C">
            <w:rPr>
              <w:lang w:val="en-US"/>
            </w:rPr>
            <w:t xml:space="preserve">In case of nonfulfillment, the purchaser will choose </w:t>
          </w:r>
          <w:r>
            <w:rPr>
              <w:u w:val="single"/>
              <w:lang w:val="en-US"/>
            </w:rPr>
            <w:t>a</w:t>
          </w:r>
          <w:r w:rsidRPr="00A3687C">
            <w:rPr>
              <w:lang w:val="en-US"/>
            </w:rPr>
            <w:t xml:space="preserve"> </w:t>
          </w:r>
          <w:r w:rsidR="00372160" w:rsidRPr="00A3687C">
            <w:rPr>
              <w:lang w:val="en-US"/>
            </w:rPr>
            <w:t>decision</w:t>
          </w:r>
          <w:r>
            <w:rPr>
              <w:lang w:val="en-US"/>
            </w:rPr>
            <w:t xml:space="preserve"> </w:t>
          </w:r>
          <w:r w:rsidRPr="00F5541D">
            <w:rPr>
              <w:lang w:val="en-US"/>
            </w:rPr>
            <w:t>for each inspection</w:t>
          </w:r>
          <w:r w:rsidRPr="00A3687C">
            <w:rPr>
              <w:lang w:val="en-US"/>
            </w:rPr>
            <w:t>.</w:t>
          </w:r>
          <w:r>
            <w:rPr>
              <w:lang w:val="en-US"/>
            </w:rPr>
            <w:t xml:space="preserve"> </w:t>
          </w:r>
        </w:p>
        <w:p w14:paraId="1309AFE5" w14:textId="77777777" w:rsidR="001D18AB" w:rsidRDefault="001D18AB" w:rsidP="001D18AB">
          <w:pPr>
            <w:pStyle w:val="Listenabsatz"/>
            <w:numPr>
              <w:ilvl w:val="0"/>
              <w:numId w:val="14"/>
            </w:numPr>
            <w:rPr>
              <w:lang w:val="en-US"/>
            </w:rPr>
          </w:pPr>
          <w:r w:rsidRPr="002B616D">
            <w:rPr>
              <w:lang w:val="en-US"/>
            </w:rPr>
            <w:t xml:space="preserve">Adaption of drawing is chosen if all random samples of a characteristic are within the tolerance after the </w:t>
          </w:r>
          <w:proofErr w:type="gramStart"/>
          <w:r w:rsidRPr="002B616D">
            <w:rPr>
              <w:lang w:val="en-US"/>
            </w:rPr>
            <w:t>adaption</w:t>
          </w:r>
          <w:proofErr w:type="gramEnd"/>
          <w:r w:rsidRPr="002B616D">
            <w:rPr>
              <w:lang w:val="en-US"/>
            </w:rPr>
            <w:t xml:space="preserve"> and the function will not be impaired. </w:t>
          </w:r>
        </w:p>
        <w:p w14:paraId="75AD94BE" w14:textId="77777777" w:rsidR="001D18AB" w:rsidRDefault="001D18AB" w:rsidP="001D18AB">
          <w:pPr>
            <w:pStyle w:val="Listenabsatz"/>
            <w:numPr>
              <w:ilvl w:val="0"/>
              <w:numId w:val="14"/>
            </w:numPr>
            <w:rPr>
              <w:lang w:val="en-US"/>
            </w:rPr>
          </w:pPr>
          <w:r w:rsidRPr="002B616D">
            <w:rPr>
              <w:lang w:val="en-US"/>
            </w:rPr>
            <w:t xml:space="preserve">Re-sampling is chosen if the function characteristics even after the </w:t>
          </w:r>
          <w:proofErr w:type="gramStart"/>
          <w:r w:rsidRPr="002B616D">
            <w:rPr>
              <w:lang w:val="en-US"/>
            </w:rPr>
            <w:t>adaption</w:t>
          </w:r>
          <w:proofErr w:type="gramEnd"/>
          <w:r w:rsidRPr="002B616D">
            <w:rPr>
              <w:lang w:val="en-US"/>
            </w:rPr>
            <w:t xml:space="preserve"> of the </w:t>
          </w:r>
          <w:proofErr w:type="gramStart"/>
          <w:r w:rsidRPr="002B616D">
            <w:rPr>
              <w:lang w:val="en-US"/>
            </w:rPr>
            <w:t>drawing</w:t>
          </w:r>
          <w:r>
            <w:rPr>
              <w:lang w:val="en-US"/>
            </w:rPr>
            <w:t xml:space="preserve"> </w:t>
          </w:r>
          <w:r w:rsidRPr="002B616D">
            <w:rPr>
              <w:lang w:val="en-US"/>
            </w:rPr>
            <w:t xml:space="preserve"> do</w:t>
          </w:r>
          <w:proofErr w:type="gramEnd"/>
          <w:r w:rsidRPr="002B616D">
            <w:rPr>
              <w:lang w:val="en-US"/>
            </w:rPr>
            <w:t xml:space="preserve"> not fulfill the requirements and/or an adaption is not possible. If the correction of a component is necessary, re-sampling is required.</w:t>
          </w:r>
        </w:p>
        <w:p w14:paraId="36FD8AA3" w14:textId="77777777" w:rsidR="00A92E38" w:rsidRPr="002B616D" w:rsidRDefault="00A92E38" w:rsidP="00A92E38">
          <w:pPr>
            <w:pStyle w:val="Listenabsatz"/>
            <w:numPr>
              <w:ilvl w:val="0"/>
              <w:numId w:val="0"/>
            </w:numPr>
            <w:ind w:left="720"/>
            <w:rPr>
              <w:lang w:val="en-US"/>
            </w:rPr>
          </w:pPr>
        </w:p>
        <w:p w14:paraId="40936A58" w14:textId="58F866B8" w:rsidR="00541A67" w:rsidRDefault="00600F78" w:rsidP="00ED1879">
          <w:pPr>
            <w:pStyle w:val="Textkrper"/>
            <w:tabs>
              <w:tab w:val="left" w:pos="2385"/>
            </w:tabs>
            <w:rPr>
              <w:color w:val="000000" w:themeColor="text1"/>
              <w:szCs w:val="22"/>
            </w:rPr>
          </w:pPr>
          <w:r>
            <w:rPr>
              <w:rFonts w:cs="Arial"/>
              <w:noProof/>
              <w:szCs w:val="22"/>
            </w:rPr>
            <w:drawing>
              <wp:inline distT="0" distB="0" distL="0" distR="0" wp14:anchorId="4C898027" wp14:editId="2FE4B4B8">
                <wp:extent cx="813431" cy="981075"/>
                <wp:effectExtent l="19050" t="19050" r="25400" b="9525"/>
                <wp:docPr id="21" name="Grafik 21" descr="C:\Users\lro\Desktop\EMPB Überarbeitung\externe Muster_en\fu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ro\Desktop\EMPB Überarbeitung\externe Muster_en\func.................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7642" cy="986154"/>
                        </a:xfrm>
                        <a:prstGeom prst="rect">
                          <a:avLst/>
                        </a:prstGeom>
                        <a:noFill/>
                        <a:ln>
                          <a:solidFill>
                            <a:schemeClr val="accent1"/>
                          </a:solidFill>
                        </a:ln>
                      </pic:spPr>
                    </pic:pic>
                  </a:graphicData>
                </a:graphic>
              </wp:inline>
            </w:drawing>
          </w:r>
        </w:p>
        <w:p w14:paraId="0B0BECE6" w14:textId="77777777" w:rsidR="00A92E38" w:rsidRDefault="00A92E38" w:rsidP="00ED1879">
          <w:pPr>
            <w:pStyle w:val="Textkrper"/>
            <w:tabs>
              <w:tab w:val="left" w:pos="2385"/>
            </w:tabs>
            <w:rPr>
              <w:color w:val="000000" w:themeColor="text1"/>
              <w:szCs w:val="22"/>
            </w:rPr>
          </w:pPr>
        </w:p>
        <w:p w14:paraId="466EC02C" w14:textId="751CB0F6" w:rsidR="00600F78" w:rsidRPr="00E619E2" w:rsidRDefault="00600F78" w:rsidP="00600F78">
          <w:pPr>
            <w:pStyle w:val="Beschriftung"/>
            <w:jc w:val="both"/>
            <w:rPr>
              <w:color w:val="548DD4" w:themeColor="text2" w:themeTint="99"/>
              <w:lang w:val="en-US"/>
            </w:rPr>
          </w:pPr>
          <w:r w:rsidRPr="00E619E2">
            <w:rPr>
              <w:color w:val="548DD4" w:themeColor="text2" w:themeTint="99"/>
              <w:lang w:val="en-US"/>
            </w:rPr>
            <w:t xml:space="preserve">Figure </w:t>
          </w:r>
          <w:r w:rsidRPr="006F295F">
            <w:rPr>
              <w:color w:val="548DD4" w:themeColor="text2" w:themeTint="99"/>
            </w:rPr>
            <w:fldChar w:fldCharType="begin"/>
          </w:r>
          <w:r w:rsidRPr="00E619E2">
            <w:rPr>
              <w:color w:val="548DD4" w:themeColor="text2" w:themeTint="99"/>
              <w:lang w:val="en-US"/>
            </w:rPr>
            <w:instrText xml:space="preserve"> SEQ Figure \* ARABIC </w:instrText>
          </w:r>
          <w:r w:rsidRPr="006F295F">
            <w:rPr>
              <w:color w:val="548DD4" w:themeColor="text2" w:themeTint="99"/>
            </w:rPr>
            <w:fldChar w:fldCharType="separate"/>
          </w:r>
          <w:r w:rsidRPr="00E619E2">
            <w:rPr>
              <w:noProof/>
              <w:color w:val="548DD4" w:themeColor="text2" w:themeTint="99"/>
              <w:lang w:val="en-US"/>
            </w:rPr>
            <w:t>1</w:t>
          </w:r>
          <w:r w:rsidRPr="006F295F">
            <w:rPr>
              <w:color w:val="548DD4" w:themeColor="text2" w:themeTint="99"/>
            </w:rPr>
            <w:fldChar w:fldCharType="end"/>
          </w:r>
          <w:r w:rsidR="00A92E38">
            <w:rPr>
              <w:color w:val="548DD4" w:themeColor="text2" w:themeTint="99"/>
            </w:rPr>
            <w:t>4</w:t>
          </w:r>
          <w:r w:rsidRPr="00E619E2">
            <w:rPr>
              <w:color w:val="548DD4" w:themeColor="text2" w:themeTint="99"/>
              <w:lang w:val="en-US"/>
            </w:rPr>
            <w:t>: Detail decision</w:t>
          </w:r>
        </w:p>
        <w:p w14:paraId="2953CED6" w14:textId="77777777" w:rsidR="002E7BF8" w:rsidRDefault="002E7BF8" w:rsidP="002E7BF8">
          <w:pPr>
            <w:rPr>
              <w:lang w:val="en-US"/>
            </w:rPr>
          </w:pPr>
        </w:p>
        <w:p w14:paraId="2D5A0D59" w14:textId="4D9D5F0A" w:rsidR="002E7BF8" w:rsidRPr="00A3687C" w:rsidRDefault="002E7BF8" w:rsidP="002E7BF8">
          <w:pPr>
            <w:rPr>
              <w:rFonts w:cs="Arial"/>
              <w:szCs w:val="22"/>
              <w:lang w:val="en-US"/>
            </w:rPr>
          </w:pPr>
          <w:r w:rsidRPr="003C285E">
            <w:rPr>
              <w:lang w:val="en-US"/>
            </w:rPr>
            <w:t>Dimensions or properties, which are defined as inspection criteria for the incoming inspection, must be crossed in the box headed "</w:t>
          </w:r>
          <w:r w:rsidRPr="002E7BF8">
            <w:rPr>
              <w:lang w:val="en-US"/>
            </w:rPr>
            <w:t>Inspection characteristic JULABO</w:t>
          </w:r>
          <w:r w:rsidRPr="003C285E">
            <w:rPr>
              <w:lang w:val="en-US"/>
            </w:rPr>
            <w:t xml:space="preserve">". These are defined together by the designer and the WEK personnel </w:t>
          </w:r>
          <w:proofErr w:type="gramStart"/>
          <w:r w:rsidRPr="003C285E">
            <w:rPr>
              <w:lang w:val="en-US"/>
            </w:rPr>
            <w:t>on the basis of</w:t>
          </w:r>
          <w:proofErr w:type="gramEnd"/>
          <w:r w:rsidRPr="003C285E">
            <w:rPr>
              <w:lang w:val="en-US"/>
            </w:rPr>
            <w:t xml:space="preserve"> the component function and empirical values.</w:t>
          </w:r>
          <w:r>
            <w:rPr>
              <w:lang w:val="en-US"/>
            </w:rPr>
            <w:t xml:space="preserve"> </w:t>
          </w:r>
          <w:r w:rsidRPr="00A3687C">
            <w:rPr>
              <w:rFonts w:cs="Arial"/>
              <w:szCs w:val="22"/>
              <w:lang w:val="en-US"/>
            </w:rPr>
            <w:t xml:space="preserve">The Incoming Goods Control will store the information in the </w:t>
          </w:r>
          <w:r>
            <w:rPr>
              <w:rFonts w:cs="Arial"/>
              <w:szCs w:val="22"/>
              <w:lang w:val="en-US"/>
            </w:rPr>
            <w:t>inspection plan</w:t>
          </w:r>
          <w:r w:rsidRPr="00A3687C">
            <w:rPr>
              <w:rFonts w:cs="Arial"/>
              <w:szCs w:val="22"/>
              <w:lang w:val="en-US"/>
            </w:rPr>
            <w:t xml:space="preserve"> and will use it as reference as soon as the serial production has started.</w:t>
          </w:r>
        </w:p>
        <w:p w14:paraId="414CDF94" w14:textId="5FAC4C00" w:rsidR="00CC086E" w:rsidRDefault="00CC086E" w:rsidP="002E7BF8">
          <w:pPr>
            <w:rPr>
              <w:lang w:val="en-US"/>
            </w:rPr>
          </w:pPr>
          <w:r>
            <w:rPr>
              <w:noProof/>
            </w:rPr>
            <mc:AlternateContent>
              <mc:Choice Requires="wps">
                <w:drawing>
                  <wp:anchor distT="0" distB="0" distL="114300" distR="114300" simplePos="0" relativeHeight="251661312" behindDoc="0" locked="0" layoutInCell="1" allowOverlap="1" wp14:anchorId="6FEC96A8" wp14:editId="661EE53E">
                    <wp:simplePos x="0" y="0"/>
                    <wp:positionH relativeFrom="column">
                      <wp:posOffset>728980</wp:posOffset>
                    </wp:positionH>
                    <wp:positionV relativeFrom="paragraph">
                      <wp:posOffset>-1905</wp:posOffset>
                    </wp:positionV>
                    <wp:extent cx="603945" cy="888377"/>
                    <wp:effectExtent l="0" t="0" r="24765" b="26035"/>
                    <wp:wrapNone/>
                    <wp:docPr id="1949539168" name="Ellipse 3"/>
                    <wp:cNvGraphicFramePr/>
                    <a:graphic xmlns:a="http://schemas.openxmlformats.org/drawingml/2006/main">
                      <a:graphicData uri="http://schemas.microsoft.com/office/word/2010/wordprocessingShape">
                        <wps:wsp>
                          <wps:cNvSpPr/>
                          <wps:spPr>
                            <a:xfrm>
                              <a:off x="0" y="0"/>
                              <a:ext cx="603945" cy="888377"/>
                            </a:xfrm>
                            <a:prstGeom prst="ellipse">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9F4E05" id="Ellipse 3" o:spid="_x0000_s1026" style="position:absolute;margin-left:57.4pt;margin-top:-.15pt;width:47.55pt;height:6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" filled="f" strokecolor="#c0504d [3205]" strokeweight="2pt"/>
                </w:pict>
              </mc:Fallback>
            </mc:AlternateContent>
          </w:r>
          <w:r>
            <w:rPr>
              <w:noProof/>
            </w:rPr>
            <w:drawing>
              <wp:inline distT="0" distB="0" distL="0" distR="0" wp14:anchorId="48D14881" wp14:editId="4EE869AA">
                <wp:extent cx="1337095" cy="849236"/>
                <wp:effectExtent l="0" t="0" r="0" b="8255"/>
                <wp:docPr id="19010700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70053" name=""/>
                        <pic:cNvPicPr/>
                      </pic:nvPicPr>
                      <pic:blipFill>
                        <a:blip r:embed="rId24"/>
                        <a:stretch>
                          <a:fillRect/>
                        </a:stretch>
                      </pic:blipFill>
                      <pic:spPr>
                        <a:xfrm>
                          <a:off x="0" y="0"/>
                          <a:ext cx="1348057" cy="856199"/>
                        </a:xfrm>
                        <a:prstGeom prst="rect">
                          <a:avLst/>
                        </a:prstGeom>
                      </pic:spPr>
                    </pic:pic>
                  </a:graphicData>
                </a:graphic>
              </wp:inline>
            </w:drawing>
          </w:r>
        </w:p>
        <w:p w14:paraId="0CF96E47" w14:textId="6CE36FA6" w:rsidR="00CC086E" w:rsidRPr="00CC086E" w:rsidRDefault="00CC086E" w:rsidP="00CC086E">
          <w:pPr>
            <w:pStyle w:val="Beschriftung"/>
            <w:jc w:val="both"/>
            <w:rPr>
              <w:color w:val="548DD4" w:themeColor="text2" w:themeTint="99"/>
              <w:lang w:val="en-US"/>
            </w:rPr>
          </w:pPr>
          <w:r w:rsidRPr="00CC086E">
            <w:rPr>
              <w:color w:val="548DD4" w:themeColor="text2" w:themeTint="99"/>
              <w:lang w:val="en-US"/>
            </w:rPr>
            <w:t xml:space="preserve">Figure </w:t>
          </w:r>
          <w:r>
            <w:rPr>
              <w:color w:val="548DD4" w:themeColor="text2" w:themeTint="99"/>
              <w:lang w:val="en-US"/>
            </w:rPr>
            <w:t>1</w:t>
          </w:r>
          <w:r w:rsidR="00A92E38">
            <w:rPr>
              <w:color w:val="548DD4" w:themeColor="text2" w:themeTint="99"/>
              <w:lang w:val="en-US"/>
            </w:rPr>
            <w:t>5</w:t>
          </w:r>
          <w:r w:rsidRPr="00CC086E">
            <w:rPr>
              <w:color w:val="548DD4" w:themeColor="text2" w:themeTint="99"/>
              <w:lang w:val="en-US"/>
            </w:rPr>
            <w:t>: Inspection plan Entry</w:t>
          </w:r>
        </w:p>
        <w:p w14:paraId="6D75C284" w14:textId="77777777" w:rsidR="00CC086E" w:rsidRDefault="00CC086E" w:rsidP="002E7BF8">
          <w:pPr>
            <w:rPr>
              <w:lang w:val="en-US"/>
            </w:rPr>
          </w:pPr>
        </w:p>
        <w:p w14:paraId="079B618F" w14:textId="77777777" w:rsidR="00A92E38" w:rsidRDefault="00A92E38" w:rsidP="002E7BF8">
          <w:pPr>
            <w:rPr>
              <w:lang w:val="en-US"/>
            </w:rPr>
          </w:pPr>
        </w:p>
        <w:p w14:paraId="158F7293" w14:textId="77777777" w:rsidR="00A92E38" w:rsidRPr="002E7BF8" w:rsidRDefault="00A92E38" w:rsidP="002E7BF8">
          <w:pPr>
            <w:rPr>
              <w:lang w:val="en-US"/>
            </w:rPr>
          </w:pPr>
        </w:p>
        <w:p w14:paraId="2A846EAE" w14:textId="7098B543" w:rsidR="0002001A" w:rsidRPr="0002001A" w:rsidRDefault="0002001A" w:rsidP="0002001A">
          <w:pPr>
            <w:pStyle w:val="berschrift2"/>
            <w:rPr>
              <w:rStyle w:val="Fett"/>
              <w:b/>
              <w:bCs/>
              <w:lang w:val="en-US"/>
            </w:rPr>
          </w:pPr>
          <w:bookmarkStart w:id="19" w:name="_Toc83019132"/>
          <w:bookmarkStart w:id="20" w:name="_Toc228351196"/>
          <w:r w:rsidRPr="0002001A">
            <w:rPr>
              <w:rStyle w:val="Fett"/>
              <w:b/>
              <w:bCs/>
              <w:lang w:val="en-US"/>
            </w:rPr>
            <w:lastRenderedPageBreak/>
            <w:t>4.5</w:t>
          </w:r>
          <w:r w:rsidRPr="0002001A">
            <w:rPr>
              <w:rStyle w:val="Fett"/>
              <w:b/>
              <w:bCs/>
              <w:lang w:val="en-US"/>
            </w:rPr>
            <w:tab/>
            <w:t>Notes on testing and measurement accuracy of the equipment used</w:t>
          </w:r>
          <w:bookmarkEnd w:id="19"/>
          <w:bookmarkEnd w:id="20"/>
        </w:p>
        <w:p w14:paraId="3596DFC1" w14:textId="15E4E44A" w:rsidR="0002001A" w:rsidRDefault="0002001A" w:rsidP="0002001A">
          <w:pPr>
            <w:rPr>
              <w:rFonts w:cs="Arial"/>
              <w:szCs w:val="22"/>
              <w:lang w:val="en-US"/>
            </w:rPr>
          </w:pPr>
          <w:r w:rsidRPr="00A3687C">
            <w:rPr>
              <w:rFonts w:cs="Arial"/>
              <w:szCs w:val="22"/>
              <w:lang w:val="en-US"/>
            </w:rPr>
            <w:t xml:space="preserve">The necessary accuracy depends on the application and/or specification of the parts. It must be possible to measure all </w:t>
          </w:r>
          <w:proofErr w:type="gramStart"/>
          <w:r w:rsidRPr="00A3687C">
            <w:rPr>
              <w:rFonts w:cs="Arial"/>
              <w:szCs w:val="22"/>
              <w:lang w:val="en-US"/>
            </w:rPr>
            <w:t>measuring</w:t>
          </w:r>
          <w:proofErr w:type="gramEnd"/>
          <w:r w:rsidRPr="00A3687C">
            <w:rPr>
              <w:rFonts w:cs="Arial"/>
              <w:szCs w:val="22"/>
              <w:lang w:val="en-US"/>
            </w:rPr>
            <w:t xml:space="preserve"> and test characteristics with </w:t>
          </w:r>
          <w:proofErr w:type="gramStart"/>
          <w:r w:rsidRPr="00A3687C">
            <w:rPr>
              <w:rFonts w:cs="Arial"/>
              <w:szCs w:val="22"/>
              <w:lang w:val="en-US"/>
            </w:rPr>
            <w:t>a justifiable</w:t>
          </w:r>
          <w:proofErr w:type="gramEnd"/>
          <w:r w:rsidRPr="00A3687C">
            <w:rPr>
              <w:rFonts w:cs="Arial"/>
              <w:szCs w:val="22"/>
              <w:lang w:val="en-US"/>
            </w:rPr>
            <w:t xml:space="preserve"> accuracy taking all influences into consideration. </w:t>
          </w:r>
        </w:p>
        <w:p w14:paraId="7812C115" w14:textId="77777777" w:rsidR="0002001A" w:rsidRDefault="0002001A" w:rsidP="0002001A">
          <w:pPr>
            <w:ind w:right="-1"/>
            <w:rPr>
              <w:rFonts w:cs="Arial"/>
              <w:szCs w:val="22"/>
              <w:lang w:val="en-US"/>
            </w:rPr>
          </w:pPr>
          <w:r w:rsidRPr="003C285E">
            <w:rPr>
              <w:rFonts w:cs="Arial"/>
              <w:szCs w:val="22"/>
              <w:u w:val="single"/>
              <w:lang w:val="en-US"/>
            </w:rPr>
            <w:t>Criterion for selecting measuring equipment</w:t>
          </w:r>
          <w:r w:rsidRPr="003C285E">
            <w:rPr>
              <w:rFonts w:cs="Arial"/>
              <w:szCs w:val="22"/>
              <w:lang w:val="en-US"/>
            </w:rPr>
            <w:t>: Maximum permissible margin of error of measuring equipment must not be more than 10% of the tolerance.</w:t>
          </w:r>
        </w:p>
        <w:p w14:paraId="028637E5" w14:textId="77777777" w:rsidR="0002001A" w:rsidRPr="003C285E" w:rsidRDefault="0002001A" w:rsidP="0002001A">
          <w:pPr>
            <w:ind w:right="-1"/>
            <w:rPr>
              <w:rFonts w:cs="Arial"/>
              <w:szCs w:val="22"/>
              <w:lang w:val="en-US"/>
            </w:rPr>
          </w:pPr>
          <w:r w:rsidRPr="003C285E">
            <w:rPr>
              <w:rFonts w:cs="Arial"/>
              <w:szCs w:val="22"/>
              <w:lang w:val="en-US"/>
            </w:rPr>
            <w:t xml:space="preserve">Example: Tolerance range 0,3mm </w:t>
          </w:r>
          <w:r w:rsidRPr="003C285E">
            <w:rPr>
              <w:rFonts w:cs="Arial"/>
              <w:szCs w:val="22"/>
              <w:lang w:val="en-US"/>
            </w:rPr>
            <w:sym w:font="Wingdings" w:char="F0E0"/>
          </w:r>
          <w:r w:rsidRPr="003C285E">
            <w:rPr>
              <w:rFonts w:cs="Arial"/>
              <w:szCs w:val="22"/>
              <w:lang w:val="en-US"/>
            </w:rPr>
            <w:t xml:space="preserve"> Maximum permissible margin of error 0,03mm.</w:t>
          </w:r>
        </w:p>
        <w:p w14:paraId="721B0A01" w14:textId="77777777" w:rsidR="0002001A" w:rsidRPr="00A3687C" w:rsidRDefault="0002001A" w:rsidP="0002001A">
          <w:pPr>
            <w:rPr>
              <w:rFonts w:cs="Arial"/>
              <w:szCs w:val="22"/>
              <w:lang w:val="en-US"/>
            </w:rPr>
          </w:pPr>
          <w:r w:rsidRPr="00A3687C">
            <w:rPr>
              <w:rFonts w:cs="Arial"/>
              <w:szCs w:val="22"/>
              <w:lang w:val="en-US"/>
            </w:rPr>
            <w:t>The control of the measuring equipment in development and production is a prerequisite for the necessary trust in the accuracy and precision of measuring results and the resulting decision.</w:t>
          </w:r>
          <w:r>
            <w:rPr>
              <w:rFonts w:cs="Arial"/>
              <w:szCs w:val="22"/>
              <w:lang w:val="en-US"/>
            </w:rPr>
            <w:t xml:space="preserve"> </w:t>
          </w:r>
          <w:r w:rsidRPr="00A3687C">
            <w:rPr>
              <w:rFonts w:cs="Arial"/>
              <w:szCs w:val="22"/>
              <w:lang w:val="en-US"/>
            </w:rPr>
            <w:t xml:space="preserve">The proof of accuracy as well as the regular control of the measuring and testing equipment </w:t>
          </w:r>
          <w:proofErr w:type="gramStart"/>
          <w:r w:rsidRPr="00A3687C">
            <w:rPr>
              <w:rFonts w:cs="Arial"/>
              <w:szCs w:val="22"/>
              <w:lang w:val="en-US"/>
            </w:rPr>
            <w:t>has to</w:t>
          </w:r>
          <w:proofErr w:type="gramEnd"/>
          <w:r w:rsidRPr="00A3687C">
            <w:rPr>
              <w:rFonts w:cs="Arial"/>
              <w:szCs w:val="22"/>
              <w:lang w:val="en-US"/>
            </w:rPr>
            <w:t xml:space="preserve"> be rendered by the supplier at the demand of the purchaser.</w:t>
          </w:r>
        </w:p>
        <w:p w14:paraId="709F8F7F" w14:textId="77777777" w:rsidR="00541A67" w:rsidRDefault="00541A67" w:rsidP="00ED1879">
          <w:pPr>
            <w:pStyle w:val="Textkrper"/>
            <w:tabs>
              <w:tab w:val="left" w:pos="2385"/>
            </w:tabs>
            <w:rPr>
              <w:color w:val="000000" w:themeColor="text1"/>
              <w:szCs w:val="22"/>
            </w:rPr>
          </w:pPr>
        </w:p>
        <w:p w14:paraId="4EDB3463" w14:textId="780A8E4E" w:rsidR="0002001A" w:rsidRPr="0002001A" w:rsidRDefault="0002001A" w:rsidP="0002001A">
          <w:pPr>
            <w:pStyle w:val="berschrift2"/>
            <w:rPr>
              <w:rStyle w:val="Fett"/>
              <w:b/>
              <w:bCs/>
              <w:lang w:val="en-US"/>
            </w:rPr>
          </w:pPr>
          <w:bookmarkStart w:id="21" w:name="_Toc83019133"/>
          <w:bookmarkStart w:id="22" w:name="_Toc228351197"/>
          <w:r w:rsidRPr="0002001A">
            <w:rPr>
              <w:rStyle w:val="Fett"/>
              <w:b/>
              <w:bCs/>
              <w:lang w:val="en-US"/>
            </w:rPr>
            <w:t>4.6</w:t>
          </w:r>
          <w:r w:rsidRPr="0002001A">
            <w:rPr>
              <w:rStyle w:val="Fett"/>
              <w:b/>
              <w:bCs/>
              <w:lang w:val="en-US"/>
            </w:rPr>
            <w:tab/>
            <w:t>Evaluation</w:t>
          </w:r>
          <w:bookmarkEnd w:id="21"/>
          <w:bookmarkEnd w:id="22"/>
        </w:p>
        <w:p w14:paraId="4A759C7F" w14:textId="77777777" w:rsidR="0002001A" w:rsidRPr="00E619E2" w:rsidRDefault="0002001A" w:rsidP="0002001A">
          <w:pPr>
            <w:pStyle w:val="Textkrper"/>
            <w:spacing w:line="276" w:lineRule="auto"/>
            <w:ind w:left="0" w:right="810"/>
            <w:jc w:val="both"/>
            <w:rPr>
              <w:rFonts w:ascii="Arial" w:eastAsia="Times New Roman" w:hAnsi="Arial" w:cs="Arial"/>
              <w:sz w:val="22"/>
              <w:szCs w:val="22"/>
              <w:lang w:eastAsia="de-DE"/>
            </w:rPr>
          </w:pPr>
          <w:r w:rsidRPr="00E619E2">
            <w:rPr>
              <w:rFonts w:ascii="Arial" w:eastAsia="Times New Roman" w:hAnsi="Arial" w:cs="Arial"/>
              <w:sz w:val="22"/>
              <w:szCs w:val="22"/>
              <w:lang w:eastAsia="de-DE"/>
            </w:rPr>
            <w:t>The release of the samples by the purchases does not release the supplier from his responsibility for the quality of his products. Nor is it a delivery order. Submitted sampling documents which are not complete are maximum considered “Released subject to conditions”.</w:t>
          </w:r>
        </w:p>
        <w:p w14:paraId="1D018882" w14:textId="77777777" w:rsidR="0002001A" w:rsidRPr="00E619E2" w:rsidRDefault="0002001A" w:rsidP="0002001A">
          <w:pPr>
            <w:pStyle w:val="Textkrper"/>
            <w:spacing w:line="276" w:lineRule="auto"/>
            <w:ind w:left="0" w:right="810"/>
            <w:jc w:val="both"/>
            <w:rPr>
              <w:rFonts w:ascii="Arial" w:eastAsia="Times New Roman" w:hAnsi="Arial" w:cs="Arial"/>
              <w:color w:val="0000FF"/>
              <w:sz w:val="22"/>
              <w:szCs w:val="22"/>
              <w:lang w:eastAsia="de-DE"/>
            </w:rPr>
          </w:pPr>
        </w:p>
        <w:tbl>
          <w:tblPr>
            <w:tblStyle w:val="TableNormal"/>
            <w:tblW w:w="9517" w:type="dxa"/>
            <w:tblInd w:w="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1E0" w:firstRow="1" w:lastRow="1" w:firstColumn="1" w:lastColumn="1" w:noHBand="0" w:noVBand="0"/>
          </w:tblPr>
          <w:tblGrid>
            <w:gridCol w:w="3423"/>
            <w:gridCol w:w="6094"/>
          </w:tblGrid>
          <w:tr w:rsidR="0002001A" w:rsidRPr="00A3687C" w14:paraId="6A6B72AE" w14:textId="77777777" w:rsidTr="008822CE">
            <w:trPr>
              <w:trHeight w:hRule="exact" w:val="696"/>
            </w:trPr>
            <w:tc>
              <w:tcPr>
                <w:tcW w:w="3423" w:type="dxa"/>
                <w:shd w:val="clear" w:color="auto" w:fill="D9D9D9"/>
              </w:tcPr>
              <w:p w14:paraId="5EDEAAEE" w14:textId="77777777" w:rsidR="0002001A" w:rsidRPr="004A558D" w:rsidRDefault="0002001A" w:rsidP="008822CE">
                <w:pPr>
                  <w:pStyle w:val="TableParagraph"/>
                  <w:spacing w:before="87"/>
                  <w:rPr>
                    <w:rFonts w:ascii="Arial" w:eastAsia="Franklin Gothic Demi" w:hAnsi="Arial" w:cs="Arial"/>
                    <w:b/>
                    <w:lang w:val="de-DE"/>
                  </w:rPr>
                </w:pPr>
                <w:proofErr w:type="spellStart"/>
                <w:r w:rsidRPr="004A558D">
                  <w:rPr>
                    <w:rFonts w:ascii="Arial" w:eastAsia="Franklin Gothic Demi" w:hAnsi="Arial" w:cs="Arial"/>
                    <w:b/>
                    <w:lang w:val="de-DE"/>
                  </w:rPr>
                  <w:t>Decision</w:t>
                </w:r>
                <w:proofErr w:type="spellEnd"/>
              </w:p>
            </w:tc>
            <w:tc>
              <w:tcPr>
                <w:tcW w:w="6094" w:type="dxa"/>
                <w:shd w:val="clear" w:color="auto" w:fill="D9D9D9"/>
              </w:tcPr>
              <w:p w14:paraId="1F506626" w14:textId="77777777" w:rsidR="0002001A" w:rsidRPr="004A558D" w:rsidRDefault="0002001A" w:rsidP="008822CE">
                <w:pPr>
                  <w:pStyle w:val="TableParagraph"/>
                  <w:spacing w:before="87"/>
                  <w:ind w:right="2"/>
                  <w:rPr>
                    <w:rFonts w:ascii="Arial" w:eastAsia="Franklin Gothic Demi" w:hAnsi="Arial" w:cs="Arial"/>
                    <w:b/>
                    <w:lang w:val="de-DE"/>
                  </w:rPr>
                </w:pPr>
                <w:r w:rsidRPr="004A558D">
                  <w:rPr>
                    <w:rFonts w:ascii="Arial" w:eastAsia="Franklin Gothic Demi" w:hAnsi="Arial" w:cs="Arial"/>
                    <w:b/>
                    <w:spacing w:val="-1"/>
                    <w:lang w:val="de-DE"/>
                  </w:rPr>
                  <w:t>De</w:t>
                </w:r>
                <w:r w:rsidRPr="004A558D">
                  <w:rPr>
                    <w:rFonts w:ascii="Arial" w:eastAsia="Franklin Gothic Demi" w:hAnsi="Arial" w:cs="Arial"/>
                    <w:b/>
                    <w:lang w:val="de-DE"/>
                  </w:rPr>
                  <w:t>ta</w:t>
                </w:r>
                <w:r w:rsidRPr="004A558D">
                  <w:rPr>
                    <w:rFonts w:ascii="Arial" w:eastAsia="Franklin Gothic Demi" w:hAnsi="Arial" w:cs="Arial"/>
                    <w:b/>
                    <w:spacing w:val="1"/>
                    <w:lang w:val="de-DE"/>
                  </w:rPr>
                  <w:t>i</w:t>
                </w:r>
                <w:r w:rsidRPr="004A558D">
                  <w:rPr>
                    <w:rFonts w:ascii="Arial" w:eastAsia="Franklin Gothic Demi" w:hAnsi="Arial" w:cs="Arial"/>
                    <w:b/>
                    <w:spacing w:val="-1"/>
                    <w:lang w:val="de-DE"/>
                  </w:rPr>
                  <w:t>l</w:t>
                </w:r>
                <w:r w:rsidRPr="004A558D">
                  <w:rPr>
                    <w:rFonts w:ascii="Arial" w:eastAsia="Franklin Gothic Demi" w:hAnsi="Arial" w:cs="Arial"/>
                    <w:b/>
                    <w:lang w:val="de-DE"/>
                  </w:rPr>
                  <w:t>s</w:t>
                </w:r>
              </w:p>
            </w:tc>
          </w:tr>
          <w:tr w:rsidR="0002001A" w:rsidRPr="00E619E2" w14:paraId="5568A987" w14:textId="77777777" w:rsidTr="008822CE">
            <w:trPr>
              <w:trHeight w:hRule="exact" w:val="1586"/>
            </w:trPr>
            <w:tc>
              <w:tcPr>
                <w:tcW w:w="3423" w:type="dxa"/>
                <w:shd w:val="clear" w:color="auto" w:fill="00FF00"/>
              </w:tcPr>
              <w:p w14:paraId="371B63DD" w14:textId="77777777" w:rsidR="0002001A" w:rsidRDefault="0002001A" w:rsidP="008822CE">
                <w:pPr>
                  <w:pStyle w:val="TableParagraph"/>
                  <w:ind w:right="4"/>
                  <w:rPr>
                    <w:rFonts w:ascii="Arial" w:eastAsia="Franklin Gothic Demi" w:hAnsi="Arial" w:cs="Arial"/>
                    <w:b/>
                    <w:lang w:val="de-DE"/>
                  </w:rPr>
                </w:pPr>
              </w:p>
              <w:p w14:paraId="30D2E948" w14:textId="77777777" w:rsidR="0002001A" w:rsidRPr="007318E0" w:rsidRDefault="0002001A" w:rsidP="008822CE">
                <w:pPr>
                  <w:pStyle w:val="TableParagraph"/>
                  <w:ind w:right="4"/>
                  <w:rPr>
                    <w:rFonts w:ascii="Arial" w:eastAsia="Franklin Gothic Demi" w:hAnsi="Arial" w:cs="Arial"/>
                    <w:b/>
                    <w:lang w:val="de-DE"/>
                  </w:rPr>
                </w:pPr>
                <w:r w:rsidRPr="007318E0">
                  <w:rPr>
                    <w:rFonts w:ascii="Arial" w:eastAsia="Franklin Gothic Demi" w:hAnsi="Arial" w:cs="Arial"/>
                    <w:b/>
                    <w:lang w:val="de-DE"/>
                  </w:rPr>
                  <w:t>Release</w:t>
                </w:r>
              </w:p>
            </w:tc>
            <w:tc>
              <w:tcPr>
                <w:tcW w:w="6094" w:type="dxa"/>
              </w:tcPr>
              <w:p w14:paraId="264C3A63" w14:textId="417DD555" w:rsidR="0002001A" w:rsidRPr="00A3687C" w:rsidRDefault="0002001A" w:rsidP="008822CE">
                <w:pPr>
                  <w:pStyle w:val="TableParagraph"/>
                  <w:spacing w:before="41"/>
                  <w:ind w:left="102" w:right="100"/>
                  <w:rPr>
                    <w:rFonts w:ascii="Arial" w:eastAsia="Franklin Gothic Book" w:hAnsi="Arial" w:cs="Arial"/>
                  </w:rPr>
                </w:pPr>
                <w:r>
                  <w:rPr>
                    <w:rFonts w:ascii="Arial" w:eastAsia="Franklin Gothic Book" w:hAnsi="Arial" w:cs="Arial"/>
                  </w:rPr>
                  <w:t xml:space="preserve">The sample parts </w:t>
                </w:r>
                <w:proofErr w:type="gramStart"/>
                <w:r>
                  <w:rPr>
                    <w:rFonts w:ascii="Arial" w:eastAsia="Franklin Gothic Book" w:hAnsi="Arial" w:cs="Arial"/>
                  </w:rPr>
                  <w:t>and also</w:t>
                </w:r>
                <w:proofErr w:type="gramEnd"/>
                <w:r>
                  <w:rPr>
                    <w:rFonts w:ascii="Arial" w:eastAsia="Franklin Gothic Book" w:hAnsi="Arial" w:cs="Arial"/>
                  </w:rPr>
                  <w:t xml:space="preserve"> the documentation have</w:t>
                </w:r>
                <w:r w:rsidRPr="00A3687C">
                  <w:rPr>
                    <w:rFonts w:ascii="Arial" w:eastAsia="Franklin Gothic Book" w:hAnsi="Arial" w:cs="Arial"/>
                  </w:rPr>
                  <w:t xml:space="preserve"> fulfilled all specifications and requirements. </w:t>
                </w:r>
                <w:proofErr w:type="gramStart"/>
                <w:r w:rsidRPr="00A3687C">
                  <w:rPr>
                    <w:rFonts w:ascii="Arial" w:eastAsia="Franklin Gothic Book" w:hAnsi="Arial" w:cs="Arial"/>
                  </w:rPr>
                  <w:t>Therefore</w:t>
                </w:r>
                <w:proofErr w:type="gramEnd"/>
                <w:r w:rsidRPr="00A3687C">
                  <w:rPr>
                    <w:rFonts w:ascii="Arial" w:eastAsia="Franklin Gothic Book" w:hAnsi="Arial" w:cs="Arial"/>
                  </w:rPr>
                  <w:t xml:space="preserve"> the supplier is authorized to deliver </w:t>
                </w:r>
                <w:r>
                  <w:rPr>
                    <w:rFonts w:ascii="Arial" w:eastAsia="Franklin Gothic Book" w:hAnsi="Arial" w:cs="Arial"/>
                  </w:rPr>
                  <w:t>serial parts</w:t>
                </w:r>
                <w:r w:rsidRPr="00A3687C">
                  <w:rPr>
                    <w:rFonts w:ascii="Arial" w:eastAsia="Franklin Gothic Book" w:hAnsi="Arial" w:cs="Arial"/>
                  </w:rPr>
                  <w:t xml:space="preserve"> according to the release of the purchaser.</w:t>
                </w:r>
              </w:p>
            </w:tc>
          </w:tr>
          <w:tr w:rsidR="0002001A" w:rsidRPr="00E619E2" w14:paraId="0BE4AC58" w14:textId="77777777" w:rsidTr="008822CE">
            <w:trPr>
              <w:trHeight w:val="1643"/>
            </w:trPr>
            <w:tc>
              <w:tcPr>
                <w:tcW w:w="3423" w:type="dxa"/>
                <w:shd w:val="clear" w:color="auto" w:fill="FFFF00"/>
              </w:tcPr>
              <w:p w14:paraId="2B3C7769" w14:textId="77777777" w:rsidR="0002001A" w:rsidRPr="00A3687C" w:rsidRDefault="0002001A" w:rsidP="008822CE">
                <w:pPr>
                  <w:pStyle w:val="TableParagraph"/>
                  <w:spacing w:before="3" w:line="120" w:lineRule="exact"/>
                  <w:rPr>
                    <w:rFonts w:ascii="Arial" w:hAnsi="Arial" w:cs="Arial"/>
                  </w:rPr>
                </w:pPr>
              </w:p>
              <w:p w14:paraId="39271C07" w14:textId="77777777" w:rsidR="00E751DD" w:rsidRDefault="0002001A" w:rsidP="008822CE">
                <w:pPr>
                  <w:pStyle w:val="TableParagraph"/>
                  <w:rPr>
                    <w:rFonts w:ascii="Arial" w:hAnsi="Arial"/>
                    <w:b/>
                  </w:rPr>
                </w:pPr>
                <w:r w:rsidRPr="003C285E">
                  <w:rPr>
                    <w:rFonts w:ascii="Arial" w:hAnsi="Arial"/>
                    <w:b/>
                  </w:rPr>
                  <w:t>Release subject to conditions</w:t>
                </w:r>
              </w:p>
              <w:p w14:paraId="3DCE0362" w14:textId="77777777" w:rsidR="00E751DD" w:rsidRDefault="00E751DD" w:rsidP="008822CE">
                <w:pPr>
                  <w:pStyle w:val="TableParagraph"/>
                  <w:rPr>
                    <w:rFonts w:ascii="Arial" w:hAnsi="Arial"/>
                    <w:b/>
                  </w:rPr>
                </w:pPr>
              </w:p>
              <w:p w14:paraId="49BDC90A" w14:textId="42595113" w:rsidR="0002001A" w:rsidRPr="003C285E" w:rsidRDefault="0002001A" w:rsidP="00E751DD">
                <w:pPr>
                  <w:pStyle w:val="TableParagraph"/>
                  <w:numPr>
                    <w:ilvl w:val="0"/>
                    <w:numId w:val="14"/>
                  </w:numPr>
                  <w:rPr>
                    <w:rFonts w:ascii="Arial" w:eastAsia="Franklin Gothic Demi" w:hAnsi="Arial" w:cs="Arial"/>
                    <w:b/>
                  </w:rPr>
                </w:pPr>
                <w:proofErr w:type="gramStart"/>
                <w:r w:rsidRPr="003C285E">
                  <w:rPr>
                    <w:rFonts w:ascii="Arial" w:hAnsi="Arial"/>
                    <w:b/>
                  </w:rPr>
                  <w:t>adaption</w:t>
                </w:r>
                <w:proofErr w:type="gramEnd"/>
                <w:r w:rsidRPr="003C285E">
                  <w:rPr>
                    <w:rFonts w:ascii="Arial" w:hAnsi="Arial"/>
                    <w:b/>
                  </w:rPr>
                  <w:t xml:space="preserve"> of drawing required</w:t>
                </w:r>
              </w:p>
            </w:tc>
            <w:tc>
              <w:tcPr>
                <w:tcW w:w="6094" w:type="dxa"/>
              </w:tcPr>
              <w:p w14:paraId="10D672EE" w14:textId="77777777" w:rsidR="0002001A" w:rsidRDefault="0002001A" w:rsidP="008822CE">
                <w:pPr>
                  <w:pStyle w:val="TableParagraph"/>
                  <w:ind w:left="102" w:right="100"/>
                  <w:rPr>
                    <w:rFonts w:ascii="Arial" w:eastAsia="Franklin Gothic Book" w:hAnsi="Arial" w:cs="Arial"/>
                  </w:rPr>
                </w:pPr>
                <w:r w:rsidRPr="001B09D3">
                  <w:rPr>
                    <w:rFonts w:ascii="Arial" w:eastAsia="Franklin Gothic Book" w:hAnsi="Arial" w:cs="Arial"/>
                  </w:rPr>
                  <w:t xml:space="preserve">The </w:t>
                </w:r>
                <w:r>
                  <w:rPr>
                    <w:rFonts w:ascii="Arial" w:eastAsia="Franklin Gothic Book" w:hAnsi="Arial" w:cs="Arial"/>
                  </w:rPr>
                  <w:t>sample</w:t>
                </w:r>
                <w:r w:rsidRPr="001B09D3">
                  <w:rPr>
                    <w:rFonts w:ascii="Arial" w:eastAsia="Franklin Gothic Book" w:hAnsi="Arial" w:cs="Arial"/>
                  </w:rPr>
                  <w:t xml:space="preserve"> parts and the documentation are accepted. The supplier is authorized </w:t>
                </w:r>
                <w:proofErr w:type="gramStart"/>
                <w:r w:rsidRPr="001B09D3">
                  <w:rPr>
                    <w:rFonts w:ascii="Arial" w:eastAsia="Franklin Gothic Book" w:hAnsi="Arial" w:cs="Arial"/>
                  </w:rPr>
                  <w:t>for delivering</w:t>
                </w:r>
                <w:proofErr w:type="gramEnd"/>
                <w:r w:rsidRPr="001B09D3">
                  <w:rPr>
                    <w:rFonts w:ascii="Arial" w:eastAsia="Franklin Gothic Book" w:hAnsi="Arial" w:cs="Arial"/>
                  </w:rPr>
                  <w:t xml:space="preserve"> </w:t>
                </w:r>
                <w:r>
                  <w:rPr>
                    <w:rFonts w:ascii="Arial" w:eastAsia="Franklin Gothic Book" w:hAnsi="Arial" w:cs="Arial"/>
                  </w:rPr>
                  <w:t>serial</w:t>
                </w:r>
                <w:r w:rsidRPr="001B09D3">
                  <w:rPr>
                    <w:rFonts w:ascii="Arial" w:eastAsia="Franklin Gothic Book" w:hAnsi="Arial" w:cs="Arial"/>
                  </w:rPr>
                  <w:t xml:space="preserve"> parts</w:t>
                </w:r>
                <w:r>
                  <w:rPr>
                    <w:rFonts w:ascii="Arial" w:eastAsia="Franklin Gothic Book" w:hAnsi="Arial" w:cs="Arial"/>
                    <w:color w:val="FF0000"/>
                  </w:rPr>
                  <w:t xml:space="preserve">. </w:t>
                </w:r>
                <w:r>
                  <w:rPr>
                    <w:rFonts w:ascii="Arial" w:eastAsia="Franklin Gothic Book" w:hAnsi="Arial" w:cs="Arial"/>
                  </w:rPr>
                  <w:t>There is no re-sampling needed.</w:t>
                </w:r>
              </w:p>
              <w:p w14:paraId="3F827C3B" w14:textId="7CD64507" w:rsidR="0002001A" w:rsidRPr="00A3687C" w:rsidRDefault="0002001A" w:rsidP="00FE7509">
                <w:pPr>
                  <w:pStyle w:val="TableParagraph"/>
                  <w:ind w:left="102" w:right="100"/>
                  <w:rPr>
                    <w:rFonts w:ascii="Arial" w:eastAsia="Franklin Gothic Book" w:hAnsi="Arial" w:cs="Arial"/>
                  </w:rPr>
                </w:pPr>
                <w:r>
                  <w:rPr>
                    <w:rFonts w:ascii="Arial" w:eastAsia="Franklin Gothic Book" w:hAnsi="Arial" w:cs="Arial"/>
                  </w:rPr>
                  <w:t xml:space="preserve">The drawing will be adapted subsequently by JULABO </w:t>
                </w:r>
                <w:proofErr w:type="gramStart"/>
                <w:r>
                  <w:rPr>
                    <w:rFonts w:ascii="Arial" w:eastAsia="Franklin Gothic Book" w:hAnsi="Arial" w:cs="Arial"/>
                  </w:rPr>
                  <w:t>GmbH</w:t>
                </w:r>
                <w:proofErr w:type="gramEnd"/>
                <w:r>
                  <w:rPr>
                    <w:rFonts w:ascii="Arial" w:eastAsia="Franklin Gothic Book" w:hAnsi="Arial" w:cs="Arial"/>
                  </w:rPr>
                  <w:t xml:space="preserve"> and the supplier will get a new version. </w:t>
                </w:r>
              </w:p>
            </w:tc>
          </w:tr>
          <w:tr w:rsidR="0002001A" w:rsidRPr="00E619E2" w14:paraId="7F45A586" w14:textId="77777777" w:rsidTr="00FE7509">
            <w:trPr>
              <w:trHeight w:hRule="exact" w:val="1761"/>
            </w:trPr>
            <w:tc>
              <w:tcPr>
                <w:tcW w:w="3423" w:type="dxa"/>
                <w:shd w:val="clear" w:color="auto" w:fill="FFFF00"/>
              </w:tcPr>
              <w:p w14:paraId="5EB45554" w14:textId="77777777" w:rsidR="0002001A" w:rsidRDefault="0002001A" w:rsidP="008822CE">
                <w:pPr>
                  <w:pStyle w:val="TableParagraph"/>
                  <w:spacing w:before="3" w:line="120" w:lineRule="exact"/>
                  <w:rPr>
                    <w:rFonts w:ascii="Arial" w:hAnsi="Arial" w:cs="Arial"/>
                  </w:rPr>
                </w:pPr>
              </w:p>
              <w:p w14:paraId="1CA46950" w14:textId="77777777" w:rsidR="00E751DD" w:rsidRDefault="0002001A" w:rsidP="008822CE">
                <w:pPr>
                  <w:pStyle w:val="TableParagraph"/>
                  <w:rPr>
                    <w:rFonts w:ascii="Arial" w:hAnsi="Arial"/>
                    <w:b/>
                  </w:rPr>
                </w:pPr>
                <w:r w:rsidRPr="003C285E">
                  <w:rPr>
                    <w:rFonts w:ascii="Arial" w:hAnsi="Arial"/>
                    <w:b/>
                  </w:rPr>
                  <w:t>Released subject to conditions</w:t>
                </w:r>
              </w:p>
              <w:p w14:paraId="64340336" w14:textId="77777777" w:rsidR="00E751DD" w:rsidRDefault="00E751DD" w:rsidP="008822CE">
                <w:pPr>
                  <w:pStyle w:val="TableParagraph"/>
                  <w:rPr>
                    <w:rFonts w:ascii="Arial" w:hAnsi="Arial"/>
                    <w:b/>
                  </w:rPr>
                </w:pPr>
              </w:p>
              <w:p w14:paraId="473A5B8B" w14:textId="0DFFDCCA" w:rsidR="0002001A" w:rsidRPr="003C285E" w:rsidRDefault="0002001A" w:rsidP="00E751DD">
                <w:pPr>
                  <w:pStyle w:val="TableParagraph"/>
                  <w:numPr>
                    <w:ilvl w:val="0"/>
                    <w:numId w:val="14"/>
                  </w:numPr>
                  <w:rPr>
                    <w:rFonts w:ascii="Arial" w:hAnsi="Arial"/>
                    <w:b/>
                  </w:rPr>
                </w:pPr>
                <w:r w:rsidRPr="003C285E">
                  <w:rPr>
                    <w:rFonts w:ascii="Arial" w:hAnsi="Arial"/>
                    <w:b/>
                  </w:rPr>
                  <w:t xml:space="preserve"> re-sampling required</w:t>
                </w:r>
              </w:p>
              <w:p w14:paraId="24D6D025" w14:textId="77777777" w:rsidR="0002001A" w:rsidRPr="00A3687C" w:rsidRDefault="0002001A" w:rsidP="008822CE">
                <w:pPr>
                  <w:pStyle w:val="TableParagraph"/>
                  <w:spacing w:before="3" w:line="120" w:lineRule="exact"/>
                  <w:rPr>
                    <w:rFonts w:ascii="Arial" w:hAnsi="Arial" w:cs="Arial"/>
                  </w:rPr>
                </w:pPr>
              </w:p>
            </w:tc>
            <w:tc>
              <w:tcPr>
                <w:tcW w:w="6094" w:type="dxa"/>
              </w:tcPr>
              <w:p w14:paraId="5FFBDD74" w14:textId="77777777" w:rsidR="0002001A" w:rsidRDefault="0002001A" w:rsidP="008822CE">
                <w:pPr>
                  <w:pStyle w:val="TableParagraph"/>
                  <w:ind w:left="102" w:right="100"/>
                  <w:rPr>
                    <w:rFonts w:ascii="Arial" w:eastAsia="Franklin Gothic Book" w:hAnsi="Arial" w:cs="Arial"/>
                  </w:rPr>
                </w:pPr>
                <w:r w:rsidRPr="00A3687C">
                  <w:rPr>
                    <w:rFonts w:ascii="Arial" w:eastAsia="Franklin Gothic Book" w:hAnsi="Arial" w:cs="Arial"/>
                  </w:rPr>
                  <w:t xml:space="preserve">The lot is accepted under the condition of further processing without any problems. </w:t>
                </w:r>
              </w:p>
              <w:p w14:paraId="23FEC12D" w14:textId="47ECB2D1" w:rsidR="0002001A" w:rsidRPr="00FE7509" w:rsidRDefault="0002001A" w:rsidP="00FE7509">
                <w:pPr>
                  <w:pStyle w:val="TableParagraph"/>
                  <w:ind w:left="102" w:right="100"/>
                  <w:rPr>
                    <w:rFonts w:ascii="Arial" w:eastAsia="Franklin Gothic Book" w:hAnsi="Arial" w:cs="Arial"/>
                  </w:rPr>
                </w:pPr>
                <w:r w:rsidRPr="000F3AAE">
                  <w:rPr>
                    <w:rFonts w:ascii="Arial" w:eastAsia="Franklin Gothic Book" w:hAnsi="Arial" w:cs="Arial"/>
                  </w:rPr>
                  <w:t>Improved parts and corrected documentation must be sent and released before further production parts can be delivered.</w:t>
                </w:r>
              </w:p>
            </w:tc>
          </w:tr>
          <w:tr w:rsidR="0002001A" w:rsidRPr="00E619E2" w14:paraId="2978B106" w14:textId="77777777" w:rsidTr="008822CE">
            <w:trPr>
              <w:trHeight w:hRule="exact" w:val="1749"/>
            </w:trPr>
            <w:tc>
              <w:tcPr>
                <w:tcW w:w="3423" w:type="dxa"/>
                <w:shd w:val="clear" w:color="auto" w:fill="FF0000"/>
              </w:tcPr>
              <w:p w14:paraId="2DEBFF24" w14:textId="77777777" w:rsidR="0002001A" w:rsidRDefault="0002001A" w:rsidP="008822CE">
                <w:pPr>
                  <w:pStyle w:val="TableParagraph"/>
                  <w:rPr>
                    <w:rFonts w:ascii="Arial" w:eastAsia="Franklin Gothic Demi" w:hAnsi="Arial" w:cs="Arial"/>
                    <w:b/>
                  </w:rPr>
                </w:pPr>
              </w:p>
              <w:p w14:paraId="51A7CC7D" w14:textId="77777777" w:rsidR="0002001A" w:rsidRPr="007318E0" w:rsidRDefault="0002001A" w:rsidP="008822CE">
                <w:pPr>
                  <w:pStyle w:val="TableParagraph"/>
                  <w:rPr>
                    <w:rFonts w:ascii="Arial" w:eastAsia="Franklin Gothic Demi" w:hAnsi="Arial" w:cs="Arial"/>
                    <w:b/>
                  </w:rPr>
                </w:pPr>
                <w:r w:rsidRPr="00E751DD">
                  <w:rPr>
                    <w:rFonts w:ascii="Arial" w:eastAsia="Franklin Gothic Demi" w:hAnsi="Arial" w:cs="Arial"/>
                    <w:b/>
                    <w:color w:val="FFFFFF" w:themeColor="background1"/>
                  </w:rPr>
                  <w:t>Rejection</w:t>
                </w:r>
              </w:p>
            </w:tc>
            <w:tc>
              <w:tcPr>
                <w:tcW w:w="6094" w:type="dxa"/>
              </w:tcPr>
              <w:p w14:paraId="2D5CAB08" w14:textId="77777777" w:rsidR="0002001A" w:rsidRDefault="0002001A" w:rsidP="008822CE">
                <w:pPr>
                  <w:pStyle w:val="TableParagraph"/>
                  <w:spacing w:before="41"/>
                  <w:ind w:left="102" w:right="101"/>
                  <w:rPr>
                    <w:rFonts w:ascii="Arial" w:eastAsia="Franklin Gothic Book" w:hAnsi="Arial" w:cs="Arial"/>
                  </w:rPr>
                </w:pPr>
                <w:r w:rsidRPr="00A3687C">
                  <w:rPr>
                    <w:rFonts w:ascii="Arial" w:eastAsia="Franklin Gothic Book" w:hAnsi="Arial" w:cs="Arial"/>
                  </w:rPr>
                  <w:t xml:space="preserve">Rejected means that the sample, the corresponding production batch, or the appropriate documentation has not fulfilled the customer’s requirements. An improved product and </w:t>
                </w:r>
                <w:proofErr w:type="gramStart"/>
                <w:r w:rsidRPr="00A3687C">
                  <w:rPr>
                    <w:rFonts w:ascii="Arial" w:eastAsia="Franklin Gothic Book" w:hAnsi="Arial" w:cs="Arial"/>
                  </w:rPr>
                  <w:t>a revised</w:t>
                </w:r>
                <w:proofErr w:type="gramEnd"/>
                <w:r w:rsidRPr="00A3687C">
                  <w:rPr>
                    <w:rFonts w:ascii="Arial" w:eastAsia="Franklin Gothic Book" w:hAnsi="Arial" w:cs="Arial"/>
                  </w:rPr>
                  <w:t xml:space="preserve"> documentation must be submitted and require release prior to delivery of further production quantities.</w:t>
                </w:r>
              </w:p>
              <w:p w14:paraId="571A20A8" w14:textId="77777777" w:rsidR="0002001A" w:rsidRDefault="0002001A" w:rsidP="008822CE">
                <w:pPr>
                  <w:pStyle w:val="TableParagraph"/>
                  <w:spacing w:before="41"/>
                  <w:ind w:left="102" w:right="101"/>
                  <w:rPr>
                    <w:rFonts w:ascii="Arial" w:eastAsia="Franklin Gothic Book" w:hAnsi="Arial" w:cs="Arial"/>
                  </w:rPr>
                </w:pPr>
              </w:p>
              <w:p w14:paraId="2063A333" w14:textId="77777777" w:rsidR="0002001A" w:rsidRPr="00A3687C" w:rsidRDefault="0002001A" w:rsidP="008822CE">
                <w:pPr>
                  <w:pStyle w:val="TableParagraph"/>
                  <w:spacing w:before="41"/>
                  <w:ind w:left="102" w:right="101"/>
                  <w:rPr>
                    <w:rFonts w:ascii="Arial" w:eastAsia="Franklin Gothic Book" w:hAnsi="Arial" w:cs="Arial"/>
                  </w:rPr>
                </w:pPr>
              </w:p>
            </w:tc>
          </w:tr>
        </w:tbl>
        <w:p w14:paraId="162BF053" w14:textId="77777777" w:rsidR="0002001A" w:rsidRPr="00E619E2" w:rsidRDefault="0002001A" w:rsidP="0002001A">
          <w:pPr>
            <w:pStyle w:val="Textkrper"/>
            <w:ind w:left="0" w:right="810"/>
            <w:jc w:val="both"/>
            <w:rPr>
              <w:rFonts w:ascii="Arial" w:eastAsia="Times New Roman" w:hAnsi="Arial" w:cs="Arial"/>
              <w:sz w:val="22"/>
              <w:szCs w:val="22"/>
              <w:lang w:eastAsia="de-DE"/>
            </w:rPr>
          </w:pPr>
        </w:p>
        <w:p w14:paraId="12BF162A" w14:textId="77777777" w:rsidR="00EC4732" w:rsidRDefault="00EC4732" w:rsidP="0002001A">
          <w:pPr>
            <w:pStyle w:val="berschrift1"/>
            <w:rPr>
              <w:lang w:val="en-US"/>
            </w:rPr>
          </w:pPr>
          <w:bookmarkStart w:id="23" w:name="_Toc83019123"/>
          <w:bookmarkStart w:id="24" w:name="_Toc228351198"/>
        </w:p>
        <w:p w14:paraId="7D8D4709" w14:textId="3AC7817B" w:rsidR="0002001A" w:rsidRPr="0002001A" w:rsidRDefault="0002001A" w:rsidP="0002001A">
          <w:pPr>
            <w:pStyle w:val="berschrift1"/>
            <w:rPr>
              <w:lang w:val="en-US"/>
            </w:rPr>
          </w:pPr>
          <w:r>
            <w:rPr>
              <w:lang w:val="en-US"/>
            </w:rPr>
            <w:t>4.7</w:t>
          </w:r>
          <w:r>
            <w:rPr>
              <w:lang w:val="en-US"/>
            </w:rPr>
            <w:tab/>
          </w:r>
          <w:r w:rsidRPr="0002001A">
            <w:rPr>
              <w:lang w:val="en-US"/>
            </w:rPr>
            <w:t>Terms and definitions</w:t>
          </w:r>
          <w:bookmarkEnd w:id="23"/>
          <w:bookmarkEnd w:id="24"/>
        </w:p>
        <w:p w14:paraId="2FEB1437" w14:textId="77777777" w:rsidR="0002001A" w:rsidRPr="002528A6" w:rsidRDefault="0002001A" w:rsidP="0002001A">
          <w:pPr>
            <w:rPr>
              <w:b/>
              <w:lang w:val="en-US"/>
            </w:rPr>
          </w:pPr>
          <w:r w:rsidRPr="0002001A">
            <w:rPr>
              <w:b/>
              <w:lang w:val="en-US"/>
            </w:rPr>
            <w:t>First sample</w:t>
          </w:r>
        </w:p>
        <w:p w14:paraId="687343D7" w14:textId="77777777" w:rsidR="0002001A" w:rsidRPr="00E619E2" w:rsidRDefault="0002001A" w:rsidP="0002001A">
          <w:pPr>
            <w:rPr>
              <w:lang w:val="en-US"/>
            </w:rPr>
          </w:pPr>
          <w:r w:rsidRPr="00E619E2">
            <w:rPr>
              <w:lang w:val="en-US"/>
            </w:rPr>
            <w:t>First samples are products which were manufactured with standard equipment under standard conditions. Sampling with initial samples is called initial sample test and it serves as evidence for serial capability. Sampling for the release of production processes and products must be performed with initial samples. A positive or negative assessment of the initial sample (incl. documentation) by the purchaser results in the release of the product and the serial production or rejection of it.</w:t>
          </w:r>
        </w:p>
        <w:p w14:paraId="28FE8259" w14:textId="77777777" w:rsidR="0002001A" w:rsidRPr="00E619E2" w:rsidRDefault="0002001A" w:rsidP="0002001A">
          <w:pPr>
            <w:rPr>
              <w:b/>
              <w:lang w:val="en-US"/>
            </w:rPr>
          </w:pPr>
          <w:r w:rsidRPr="00E619E2">
            <w:rPr>
              <w:b/>
              <w:lang w:val="en-US"/>
            </w:rPr>
            <w:t>Pre-serial sample</w:t>
          </w:r>
        </w:p>
        <w:p w14:paraId="46DB51BF" w14:textId="77777777" w:rsidR="0002001A" w:rsidRPr="00E619E2" w:rsidRDefault="0002001A" w:rsidP="0002001A">
          <w:pPr>
            <w:rPr>
              <w:lang w:val="en-US"/>
            </w:rPr>
          </w:pPr>
          <w:r w:rsidRPr="00E619E2">
            <w:rPr>
              <w:lang w:val="en-US"/>
            </w:rPr>
            <w:t xml:space="preserve">Pre-serial samples are manufactured with tools for small series or near-series systems which guarantee manufacturing process reliability. The applied manufacturing method corresponds with the subsequent serial production. To </w:t>
          </w:r>
          <w:proofErr w:type="gramStart"/>
          <w:r w:rsidRPr="00E619E2">
            <w:rPr>
              <w:lang w:val="en-US"/>
            </w:rPr>
            <w:t>safe-guard</w:t>
          </w:r>
          <w:proofErr w:type="gramEnd"/>
          <w:r w:rsidRPr="00E619E2">
            <w:rPr>
              <w:lang w:val="en-US"/>
            </w:rPr>
            <w:t xml:space="preserve"> the series start-up </w:t>
          </w:r>
          <w:proofErr w:type="gramStart"/>
          <w:r w:rsidRPr="00E619E2">
            <w:rPr>
              <w:lang w:val="en-US"/>
            </w:rPr>
            <w:t>phase</w:t>
          </w:r>
          <w:proofErr w:type="gramEnd"/>
          <w:r w:rsidRPr="00E619E2">
            <w:rPr>
              <w:lang w:val="en-US"/>
            </w:rPr>
            <w:t xml:space="preserve"> the products can be installed in pre-series products both </w:t>
          </w:r>
          <w:proofErr w:type="gramStart"/>
          <w:r w:rsidRPr="00E619E2">
            <w:rPr>
              <w:lang w:val="en-US"/>
            </w:rPr>
            <w:t>with regard to</w:t>
          </w:r>
          <w:proofErr w:type="gramEnd"/>
          <w:r w:rsidRPr="00E619E2">
            <w:rPr>
              <w:lang w:val="en-US"/>
            </w:rPr>
            <w:t xml:space="preserve"> their quality and produced numbers and are therefore suited for sampling.</w:t>
          </w:r>
        </w:p>
        <w:p w14:paraId="66DBD5D0" w14:textId="77777777" w:rsidR="0002001A" w:rsidRPr="00E619E2" w:rsidRDefault="0002001A" w:rsidP="0002001A">
          <w:pPr>
            <w:rPr>
              <w:rStyle w:val="Fett"/>
              <w:rFonts w:eastAsia="Franklin Gothic Book"/>
              <w:lang w:val="en-US"/>
            </w:rPr>
          </w:pPr>
          <w:r w:rsidRPr="00E619E2">
            <w:rPr>
              <w:rStyle w:val="Fett"/>
              <w:rFonts w:eastAsia="Franklin Gothic Book"/>
              <w:lang w:val="en-US"/>
            </w:rPr>
            <w:t>Other samples</w:t>
          </w:r>
        </w:p>
        <w:p w14:paraId="2EAF5C05" w14:textId="238BF08A" w:rsidR="0002001A" w:rsidRDefault="0002001A" w:rsidP="00185F32">
          <w:pPr>
            <w:rPr>
              <w:lang w:val="en-US"/>
            </w:rPr>
          </w:pPr>
          <w:r w:rsidRPr="00E619E2">
            <w:rPr>
              <w:lang w:val="en-US"/>
            </w:rPr>
            <w:t>Other samples (DIN 55350, part 15) are products and material which are manufactured under not entirely serial conditions. Other samples may not be used for initial sample release. The release of other samples means that the product complies with the specifications, but it is not equivalent to serial release and does not give reason to waive the initial sample release procedure.</w:t>
          </w:r>
        </w:p>
        <w:p w14:paraId="7E35A3A7" w14:textId="77777777" w:rsidR="00185F32" w:rsidRDefault="00185F32" w:rsidP="00185F32">
          <w:pPr>
            <w:rPr>
              <w:rFonts w:eastAsiaTheme="majorEastAsia" w:cstheme="majorBidi"/>
              <w:b/>
              <w:bCs/>
              <w:szCs w:val="28"/>
              <w:lang w:val="en-US"/>
            </w:rPr>
          </w:pPr>
        </w:p>
        <w:p w14:paraId="01257EF7" w14:textId="77777777" w:rsidR="00FE7509" w:rsidRDefault="00FE7509" w:rsidP="0002001A">
          <w:pPr>
            <w:spacing w:after="0" w:line="240" w:lineRule="auto"/>
            <w:jc w:val="left"/>
            <w:rPr>
              <w:rFonts w:eastAsiaTheme="majorEastAsia" w:cstheme="majorBidi"/>
              <w:b/>
              <w:bCs/>
              <w:szCs w:val="28"/>
              <w:lang w:val="en-US"/>
            </w:rPr>
          </w:pPr>
        </w:p>
        <w:p w14:paraId="424078E7" w14:textId="77777777" w:rsidR="00FE7509" w:rsidRPr="00FE7509" w:rsidRDefault="00FE7509" w:rsidP="00FE7509">
          <w:pPr>
            <w:pStyle w:val="berschrift1"/>
            <w:rPr>
              <w:lang w:val="en-US"/>
            </w:rPr>
          </w:pPr>
          <w:bookmarkStart w:id="25" w:name="_Toc228351199"/>
          <w:r w:rsidRPr="00FE7509">
            <w:rPr>
              <w:lang w:val="en-US"/>
            </w:rPr>
            <w:t>5</w:t>
          </w:r>
          <w:r w:rsidRPr="00FE7509">
            <w:rPr>
              <w:lang w:val="en-US"/>
            </w:rPr>
            <w:tab/>
            <w:t>Abbreviations</w:t>
          </w:r>
          <w:bookmarkEnd w:id="25"/>
        </w:p>
        <w:p w14:paraId="3E6B1EBE" w14:textId="77777777" w:rsidR="00FE7509" w:rsidRPr="00FE7509" w:rsidRDefault="00FE7509" w:rsidP="00FE7509">
          <w:pPr>
            <w:rPr>
              <w:rFonts w:cs="Arial"/>
              <w:szCs w:val="22"/>
              <w:lang w:val="en-US"/>
            </w:rPr>
          </w:pPr>
          <w:r w:rsidRPr="00FE7509">
            <w:rPr>
              <w:rFonts w:cs="Arial"/>
              <w:szCs w:val="22"/>
              <w:lang w:val="en-US"/>
            </w:rPr>
            <w:t>See Infonet.</w:t>
          </w:r>
        </w:p>
        <w:p w14:paraId="2E873D49" w14:textId="77777777" w:rsidR="00FE7509" w:rsidRPr="00FE7509" w:rsidRDefault="00FE7509" w:rsidP="00FE7509">
          <w:pPr>
            <w:rPr>
              <w:rFonts w:cs="Arial"/>
              <w:color w:val="000000" w:themeColor="text1"/>
              <w:szCs w:val="22"/>
              <w:lang w:val="en-US"/>
            </w:rPr>
          </w:pPr>
        </w:p>
        <w:p w14:paraId="1546E054" w14:textId="77777777" w:rsidR="00FE7509" w:rsidRPr="00FE7509" w:rsidRDefault="00FE7509" w:rsidP="00FE7509">
          <w:pPr>
            <w:pStyle w:val="berschrift1"/>
            <w:rPr>
              <w:color w:val="000000" w:themeColor="text1"/>
              <w:lang w:val="en-US"/>
            </w:rPr>
          </w:pPr>
          <w:bookmarkStart w:id="26" w:name="_Toc228351200"/>
          <w:r w:rsidRPr="00FE7509">
            <w:rPr>
              <w:color w:val="000000" w:themeColor="text1"/>
              <w:lang w:val="en-US"/>
            </w:rPr>
            <w:t>6</w:t>
          </w:r>
          <w:r w:rsidRPr="00FE7509">
            <w:rPr>
              <w:color w:val="000000" w:themeColor="text1"/>
              <w:lang w:val="en-US"/>
            </w:rPr>
            <w:tab/>
            <w:t>Amendments</w:t>
          </w:r>
          <w:bookmarkEnd w:id="26"/>
        </w:p>
        <w:p w14:paraId="5B18C2F1" w14:textId="77777777" w:rsidR="00FE7509" w:rsidRPr="00912383" w:rsidRDefault="00FE7509" w:rsidP="00FE7509">
          <w:pPr>
            <w:contextualSpacing/>
            <w:rPr>
              <w:rFonts w:cs="Arial"/>
              <w:color w:val="000000" w:themeColor="text1"/>
              <w:szCs w:val="22"/>
              <w:lang w:val="en-US"/>
            </w:rPr>
          </w:pPr>
          <w:r w:rsidRPr="00912383">
            <w:rPr>
              <w:rFonts w:cs="Arial"/>
              <w:color w:val="000000" w:themeColor="text1"/>
              <w:szCs w:val="22"/>
              <w:lang w:val="en-US"/>
            </w:rPr>
            <w:t xml:space="preserve">Yearly at minimum, this work instruction is to be reviewed by the process </w:t>
          </w:r>
          <w:proofErr w:type="gramStart"/>
          <w:r w:rsidRPr="00912383">
            <w:rPr>
              <w:rFonts w:cs="Arial"/>
              <w:color w:val="000000" w:themeColor="text1"/>
              <w:szCs w:val="22"/>
              <w:lang w:val="en-US"/>
            </w:rPr>
            <w:t>owner‘</w:t>
          </w:r>
          <w:proofErr w:type="gramEnd"/>
          <w:r w:rsidRPr="00912383">
            <w:rPr>
              <w:rFonts w:cs="Arial"/>
              <w:color w:val="000000" w:themeColor="text1"/>
              <w:szCs w:val="22"/>
              <w:lang w:val="en-US"/>
            </w:rPr>
            <w:t>s responsibility and, if required, necessary amendments to this document need to be conducted. The request for this is made via a system-side action.</w:t>
          </w:r>
        </w:p>
        <w:p w14:paraId="5FFB7BE1" w14:textId="77777777" w:rsidR="00FE7509" w:rsidRPr="00912383" w:rsidRDefault="00FE7509" w:rsidP="00FE7509">
          <w:pPr>
            <w:contextualSpacing/>
            <w:rPr>
              <w:rFonts w:cs="Arial"/>
              <w:color w:val="000000" w:themeColor="text1"/>
              <w:szCs w:val="22"/>
              <w:lang w:val="en-US"/>
            </w:rPr>
          </w:pPr>
        </w:p>
        <w:p w14:paraId="4DCC48E5" w14:textId="6A70701A" w:rsidR="00FE7509" w:rsidRPr="00FE7509" w:rsidRDefault="00FE7509" w:rsidP="00FE7509">
          <w:pPr>
            <w:pStyle w:val="berschrift1"/>
            <w:rPr>
              <w:color w:val="000000" w:themeColor="text1"/>
              <w:lang w:val="en-US"/>
            </w:rPr>
          </w:pPr>
          <w:bookmarkStart w:id="27" w:name="_Toc228351201"/>
          <w:r w:rsidRPr="00FE7509">
            <w:rPr>
              <w:color w:val="000000" w:themeColor="text1"/>
              <w:lang w:val="en-US"/>
            </w:rPr>
            <w:t>7</w:t>
          </w:r>
          <w:r w:rsidR="00185F32">
            <w:rPr>
              <w:color w:val="000000" w:themeColor="text1"/>
              <w:lang w:val="en-US"/>
            </w:rPr>
            <w:tab/>
          </w:r>
          <w:r w:rsidRPr="00FE7509">
            <w:rPr>
              <w:color w:val="000000" w:themeColor="text1"/>
              <w:lang w:val="en-US"/>
            </w:rPr>
            <w:t>Instructions / Trainings</w:t>
          </w:r>
          <w:bookmarkEnd w:id="27"/>
        </w:p>
        <w:p w14:paraId="31155115" w14:textId="77777777" w:rsidR="00FE7509" w:rsidRPr="00BF718F" w:rsidRDefault="00FE7509" w:rsidP="00FE7509">
          <w:pPr>
            <w:rPr>
              <w:rFonts w:cs="Arial"/>
              <w:color w:val="000000" w:themeColor="text1"/>
              <w:szCs w:val="22"/>
            </w:rPr>
          </w:pPr>
          <w:r w:rsidRPr="00912383">
            <w:rPr>
              <w:rFonts w:cs="Arial"/>
              <w:color w:val="000000" w:themeColor="text1"/>
              <w:szCs w:val="22"/>
              <w:lang w:val="en-US"/>
            </w:rPr>
            <w:t xml:space="preserve">By the process owner’s responsibility, all </w:t>
          </w:r>
          <w:r w:rsidRPr="00912383">
            <w:rPr>
              <w:lang w:val="en-US"/>
            </w:rPr>
            <w:t>departments/groups/roles/business units</w:t>
          </w:r>
          <w:r w:rsidRPr="00912383">
            <w:rPr>
              <w:rFonts w:cs="Arial"/>
              <w:color w:val="000000" w:themeColor="text1"/>
              <w:szCs w:val="22"/>
              <w:lang w:val="en-US"/>
            </w:rPr>
            <w:t xml:space="preserve"> mentioned in the scope of this document’s application are to be instructed or informed on new or changed processes. </w:t>
          </w:r>
          <w:proofErr w:type="spellStart"/>
          <w:r>
            <w:rPr>
              <w:rFonts w:cs="Arial"/>
              <w:color w:val="000000" w:themeColor="text1"/>
              <w:szCs w:val="22"/>
            </w:rPr>
            <w:t>For</w:t>
          </w:r>
          <w:proofErr w:type="spellEnd"/>
          <w:r>
            <w:rPr>
              <w:rFonts w:cs="Arial"/>
              <w:color w:val="000000" w:themeColor="text1"/>
              <w:szCs w:val="22"/>
            </w:rPr>
            <w:t xml:space="preserve"> additional </w:t>
          </w:r>
          <w:proofErr w:type="spellStart"/>
          <w:r>
            <w:rPr>
              <w:rFonts w:cs="Arial"/>
              <w:color w:val="000000" w:themeColor="text1"/>
              <w:szCs w:val="22"/>
            </w:rPr>
            <w:t>instructions</w:t>
          </w:r>
          <w:proofErr w:type="spellEnd"/>
          <w:r>
            <w:rPr>
              <w:rFonts w:cs="Arial"/>
              <w:color w:val="000000" w:themeColor="text1"/>
              <w:szCs w:val="22"/>
            </w:rPr>
            <w:t xml:space="preserve">, </w:t>
          </w:r>
          <w:proofErr w:type="spellStart"/>
          <w:r>
            <w:rPr>
              <w:rFonts w:cs="Arial"/>
              <w:color w:val="000000" w:themeColor="text1"/>
              <w:szCs w:val="22"/>
            </w:rPr>
            <w:t>see</w:t>
          </w:r>
          <w:proofErr w:type="spellEnd"/>
          <w:r>
            <w:rPr>
              <w:rFonts w:cs="Arial"/>
              <w:color w:val="000000" w:themeColor="text1"/>
              <w:szCs w:val="22"/>
            </w:rPr>
            <w:t xml:space="preserve"> </w:t>
          </w:r>
          <w:hyperlink r:id="rId25" w:history="1">
            <w:r w:rsidRPr="009416FD">
              <w:rPr>
                <w:rStyle w:val="Hyperlink"/>
                <w:rFonts w:cs="Arial"/>
                <w:szCs w:val="22"/>
              </w:rPr>
              <w:t>1545-VA.docx</w:t>
            </w:r>
          </w:hyperlink>
          <w:r>
            <w:rPr>
              <w:rFonts w:cs="Arial"/>
              <w:color w:val="000000" w:themeColor="text1"/>
              <w:szCs w:val="22"/>
            </w:rPr>
            <w:t>.</w:t>
          </w:r>
        </w:p>
        <w:p w14:paraId="71D2E24C" w14:textId="77777777" w:rsidR="00FE7509" w:rsidRDefault="00FE7509" w:rsidP="0002001A">
          <w:pPr>
            <w:spacing w:after="0" w:line="240" w:lineRule="auto"/>
            <w:jc w:val="left"/>
            <w:rPr>
              <w:rFonts w:eastAsiaTheme="majorEastAsia" w:cstheme="majorBidi"/>
              <w:b/>
              <w:bCs/>
              <w:szCs w:val="28"/>
              <w:lang w:val="en-US"/>
            </w:rPr>
          </w:pPr>
        </w:p>
        <w:p w14:paraId="02CEE45D" w14:textId="77777777" w:rsidR="00FE7509" w:rsidRDefault="00FE7509" w:rsidP="0002001A">
          <w:pPr>
            <w:spacing w:after="0" w:line="240" w:lineRule="auto"/>
            <w:jc w:val="left"/>
            <w:rPr>
              <w:rFonts w:eastAsiaTheme="majorEastAsia" w:cstheme="majorBidi"/>
              <w:b/>
              <w:bCs/>
              <w:szCs w:val="28"/>
              <w:lang w:val="en-US"/>
            </w:rPr>
          </w:pPr>
        </w:p>
        <w:p w14:paraId="782B0675" w14:textId="77777777" w:rsidR="00FE7509" w:rsidRDefault="00FE7509" w:rsidP="0002001A">
          <w:pPr>
            <w:spacing w:after="0" w:line="240" w:lineRule="auto"/>
            <w:jc w:val="left"/>
            <w:rPr>
              <w:rFonts w:eastAsiaTheme="majorEastAsia" w:cstheme="majorBidi"/>
              <w:b/>
              <w:bCs/>
              <w:szCs w:val="28"/>
              <w:lang w:val="en-US"/>
            </w:rPr>
          </w:pPr>
        </w:p>
        <w:p w14:paraId="13B67A2A" w14:textId="77777777" w:rsidR="00FE7509" w:rsidRDefault="00FE7509" w:rsidP="0002001A">
          <w:pPr>
            <w:spacing w:after="0" w:line="240" w:lineRule="auto"/>
            <w:jc w:val="left"/>
            <w:rPr>
              <w:rFonts w:eastAsiaTheme="majorEastAsia" w:cstheme="majorBidi"/>
              <w:b/>
              <w:bCs/>
              <w:szCs w:val="28"/>
              <w:lang w:val="en-US"/>
            </w:rPr>
          </w:pPr>
        </w:p>
        <w:p w14:paraId="13223482" w14:textId="77777777" w:rsidR="0002001A" w:rsidRPr="00ED1879" w:rsidRDefault="00B85C19" w:rsidP="00ED1879">
          <w:pPr>
            <w:pStyle w:val="Textkrper"/>
            <w:tabs>
              <w:tab w:val="left" w:pos="2385"/>
            </w:tabs>
            <w:rPr>
              <w:color w:val="000000" w:themeColor="text1"/>
              <w:szCs w:val="22"/>
            </w:rPr>
          </w:pPr>
        </w:p>
      </w:sdtContent>
    </w:sdt>
    <w:p w14:paraId="0BDC8D9D" w14:textId="77777777" w:rsidR="00D92C0F" w:rsidRDefault="00D92C0F">
      <w:pPr>
        <w:rPr>
          <w:rFonts w:eastAsiaTheme="majorEastAsia" w:cstheme="majorBidi"/>
          <w:b/>
          <w:bCs/>
          <w:szCs w:val="28"/>
        </w:rPr>
      </w:pPr>
    </w:p>
    <w:p w14:paraId="72E90995" w14:textId="77777777" w:rsidR="006C3A52" w:rsidRDefault="006C3A52">
      <w:pPr>
        <w:rPr>
          <w:rFonts w:eastAsiaTheme="majorEastAsia" w:cstheme="majorBidi"/>
          <w:b/>
          <w:bCs/>
          <w:szCs w:val="28"/>
        </w:rPr>
      </w:pPr>
    </w:p>
    <w:p w14:paraId="2E2444BC" w14:textId="77777777" w:rsidR="006C3A52" w:rsidRDefault="006C3A52">
      <w:pPr>
        <w:rPr>
          <w:rFonts w:eastAsiaTheme="majorEastAsia" w:cstheme="majorBidi"/>
          <w:b/>
          <w:bCs/>
          <w:szCs w:val="28"/>
        </w:rPr>
      </w:pPr>
    </w:p>
    <w:sectPr w:rsidR="006C3A52" w:rsidSect="00912383">
      <w:headerReference w:type="default" r:id="rId26"/>
      <w:footerReference w:type="default" r:id="rId27"/>
      <w:footerReference w:type="first" r:id="rId28"/>
      <w:pgSz w:w="11906" w:h="16838" w:code="9"/>
      <w:pgMar w:top="680" w:right="1134" w:bottom="680" w:left="1134" w:header="720" w:footer="53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2A45A" w14:textId="77777777" w:rsidR="00912383" w:rsidRDefault="00912383">
      <w:r>
        <w:separator/>
      </w:r>
    </w:p>
  </w:endnote>
  <w:endnote w:type="continuationSeparator" w:id="0">
    <w:p w14:paraId="19765C7B" w14:textId="77777777" w:rsidR="00912383" w:rsidRDefault="0091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altName w:val="Franklin Gothic Medium"/>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4"/>
      <w:gridCol w:w="4163"/>
      <w:gridCol w:w="791"/>
    </w:tblGrid>
    <w:tr w:rsidR="00BF718F" w:rsidRPr="000258D1" w14:paraId="0BAB8E4A" w14:textId="77777777" w:rsidTr="00244DFB">
      <w:trPr>
        <w:trHeight w:val="132"/>
      </w:trPr>
      <w:tc>
        <w:tcPr>
          <w:tcW w:w="242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8E4D23" w14:textId="77777777" w:rsidR="00BF718F" w:rsidRPr="001F7678" w:rsidRDefault="00BF718F" w:rsidP="00BF718F">
          <w:pPr>
            <w:pStyle w:val="Fuzeile"/>
            <w:rPr>
              <w:szCs w:val="18"/>
            </w:rPr>
          </w:pPr>
          <w:r>
            <w:rPr>
              <w:szCs w:val="18"/>
            </w:rPr>
            <w:t>File Name</w:t>
          </w:r>
        </w:p>
      </w:tc>
      <w:tc>
        <w:tcPr>
          <w:tcW w:w="2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3320E2F" w14:textId="77777777" w:rsidR="00BF718F" w:rsidRPr="00912383" w:rsidRDefault="00BF718F" w:rsidP="00BF718F">
          <w:pPr>
            <w:spacing w:after="0"/>
            <w:jc w:val="left"/>
            <w:rPr>
              <w:i/>
              <w:sz w:val="18"/>
              <w:szCs w:val="18"/>
              <w:lang w:val="en-US"/>
            </w:rPr>
          </w:pPr>
          <w:r w:rsidRPr="00912383">
            <w:rPr>
              <w:b/>
              <w:sz w:val="18"/>
              <w:szCs w:val="18"/>
              <w:lang w:val="en-US"/>
            </w:rPr>
            <w:t>Confidential – For Internal JULABO Use Only</w:t>
          </w:r>
        </w:p>
      </w:tc>
      <w:tc>
        <w:tcPr>
          <w:tcW w:w="4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256EC13" w14:textId="77777777" w:rsidR="00BF718F" w:rsidRPr="001F7678" w:rsidRDefault="00BF718F" w:rsidP="00BF718F">
          <w:pPr>
            <w:pStyle w:val="Fuzeile"/>
            <w:rPr>
              <w:szCs w:val="18"/>
            </w:rPr>
          </w:pPr>
          <w:r w:rsidRPr="001F7678">
            <w:rPr>
              <w:szCs w:val="18"/>
            </w:rPr>
            <w:t>Seite</w:t>
          </w:r>
        </w:p>
      </w:tc>
    </w:tr>
    <w:tr w:rsidR="00BF718F" w:rsidRPr="000258D1" w14:paraId="0E1A582A" w14:textId="77777777" w:rsidTr="00244DFB">
      <w:tc>
        <w:tcPr>
          <w:tcW w:w="2427" w:type="pct"/>
          <w:tcBorders>
            <w:top w:val="single" w:sz="4" w:space="0" w:color="auto"/>
            <w:left w:val="single" w:sz="4" w:space="0" w:color="auto"/>
            <w:bottom w:val="single" w:sz="4" w:space="0" w:color="auto"/>
            <w:right w:val="single" w:sz="4" w:space="0" w:color="auto"/>
          </w:tcBorders>
          <w:vAlign w:val="center"/>
          <w:hideMark/>
        </w:tcPr>
        <w:p w14:paraId="4F7E6A40" w14:textId="53A881D0" w:rsidR="00BF718F" w:rsidRPr="001F7678" w:rsidRDefault="00912383" w:rsidP="00BF718F">
          <w:pPr>
            <w:pStyle w:val="Fuzeile"/>
            <w:rPr>
              <w:szCs w:val="18"/>
            </w:rPr>
          </w:pPr>
          <w:fldSimple w:instr=" FILENAME   \* MERGEFORMAT ">
            <w:r w:rsidR="00664C13">
              <w:t>1056-AA.docx</w:t>
            </w:r>
          </w:fldSimple>
        </w:p>
      </w:tc>
      <w:tc>
        <w:tcPr>
          <w:tcW w:w="2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FBEEA06" w14:textId="77777777" w:rsidR="00BF718F" w:rsidRPr="00912383" w:rsidRDefault="00BF718F" w:rsidP="00BF718F">
          <w:pPr>
            <w:pStyle w:val="Fuzeile"/>
            <w:rPr>
              <w:i/>
              <w:szCs w:val="18"/>
            </w:rPr>
          </w:pPr>
          <w:r w:rsidRPr="00B02404">
            <w:rPr>
              <w:b/>
              <w:szCs w:val="18"/>
            </w:rPr>
            <w:t>Vertraulich – nur für den internen Gebrauch</w:t>
          </w:r>
        </w:p>
      </w:tc>
      <w:tc>
        <w:tcPr>
          <w:tcW w:w="4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A24BAAE" w14:textId="77777777" w:rsidR="00BF718F" w:rsidRPr="001F7678" w:rsidRDefault="00BF718F" w:rsidP="00BF718F">
          <w:pPr>
            <w:pStyle w:val="Fuzeile"/>
            <w:rPr>
              <w:szCs w:val="18"/>
            </w:rPr>
          </w:pPr>
          <w:r w:rsidRPr="001F7678">
            <w:rPr>
              <w:rStyle w:val="Seitenzahl"/>
              <w:szCs w:val="18"/>
            </w:rPr>
            <w:fldChar w:fldCharType="begin"/>
          </w:r>
          <w:r w:rsidRPr="001F7678">
            <w:rPr>
              <w:rStyle w:val="Seitenzahl"/>
              <w:szCs w:val="18"/>
            </w:rPr>
            <w:instrText xml:space="preserve"> PAGE </w:instrText>
          </w:r>
          <w:r w:rsidRPr="001F7678">
            <w:rPr>
              <w:rStyle w:val="Seitenzahl"/>
              <w:szCs w:val="18"/>
            </w:rPr>
            <w:fldChar w:fldCharType="separate"/>
          </w:r>
          <w:r>
            <w:rPr>
              <w:rStyle w:val="Seitenzahl"/>
              <w:szCs w:val="18"/>
            </w:rPr>
            <w:t>1</w:t>
          </w:r>
          <w:r w:rsidRPr="001F7678">
            <w:rPr>
              <w:rStyle w:val="Seitenzahl"/>
              <w:szCs w:val="18"/>
            </w:rPr>
            <w:fldChar w:fldCharType="end"/>
          </w:r>
          <w:r w:rsidRPr="001F7678">
            <w:rPr>
              <w:rStyle w:val="Seitenzahl"/>
              <w:szCs w:val="18"/>
            </w:rPr>
            <w:t xml:space="preserve"> / </w:t>
          </w:r>
          <w:r w:rsidRPr="001F7678">
            <w:rPr>
              <w:rStyle w:val="Seitenzahl"/>
              <w:szCs w:val="18"/>
            </w:rPr>
            <w:fldChar w:fldCharType="begin"/>
          </w:r>
          <w:r w:rsidRPr="001F7678">
            <w:rPr>
              <w:rStyle w:val="Seitenzahl"/>
              <w:szCs w:val="18"/>
            </w:rPr>
            <w:instrText xml:space="preserve"> NUMPAGES </w:instrText>
          </w:r>
          <w:r w:rsidRPr="001F7678">
            <w:rPr>
              <w:rStyle w:val="Seitenzahl"/>
              <w:szCs w:val="18"/>
            </w:rPr>
            <w:fldChar w:fldCharType="separate"/>
          </w:r>
          <w:r>
            <w:rPr>
              <w:rStyle w:val="Seitenzahl"/>
              <w:szCs w:val="18"/>
            </w:rPr>
            <w:t>3</w:t>
          </w:r>
          <w:r w:rsidRPr="001F7678">
            <w:rPr>
              <w:rStyle w:val="Seitenzahl"/>
              <w:szCs w:val="18"/>
            </w:rPr>
            <w:fldChar w:fldCharType="end"/>
          </w:r>
        </w:p>
      </w:tc>
    </w:tr>
    <w:tr w:rsidR="00BF718F" w:rsidRPr="000258D1" w14:paraId="736139D3" w14:textId="77777777" w:rsidTr="00244DFB">
      <w:tc>
        <w:tcPr>
          <w:tcW w:w="500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B50A84" w14:textId="77777777" w:rsidR="00BF718F" w:rsidRPr="001F7678" w:rsidRDefault="00BF718F" w:rsidP="00BF718F">
          <w:pPr>
            <w:pStyle w:val="Fuzeile"/>
            <w:rPr>
              <w:rStyle w:val="Seitenzahl"/>
              <w:szCs w:val="18"/>
            </w:rPr>
          </w:pPr>
          <w:r>
            <w:t>Applied Template: ID 1</w:t>
          </w:r>
          <w:r w:rsidR="002C3AEA">
            <w:t>517</w:t>
          </w:r>
          <w:r>
            <w:t xml:space="preserve">, Version </w:t>
          </w:r>
          <w:r w:rsidR="0095102C">
            <w:t>3</w:t>
          </w:r>
        </w:p>
      </w:tc>
    </w:tr>
  </w:tbl>
  <w:p w14:paraId="73F4459E" w14:textId="77777777" w:rsidR="0072194C" w:rsidRPr="00840395" w:rsidRDefault="0072194C" w:rsidP="00BF718F">
    <w:pPr>
      <w:spacing w:after="0"/>
      <w:rPr>
        <w:b/>
        <w:sz w:val="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4"/>
      <w:gridCol w:w="4163"/>
      <w:gridCol w:w="791"/>
    </w:tblGrid>
    <w:tr w:rsidR="0072194C" w:rsidRPr="000258D1" w14:paraId="7A4A53FC" w14:textId="77777777" w:rsidTr="00333CD5">
      <w:trPr>
        <w:trHeight w:val="132"/>
      </w:trPr>
      <w:tc>
        <w:tcPr>
          <w:tcW w:w="2427" w:type="pct"/>
          <w:tcBorders>
            <w:top w:val="single" w:sz="4" w:space="0" w:color="auto"/>
            <w:left w:val="single" w:sz="4" w:space="0" w:color="auto"/>
            <w:bottom w:val="single" w:sz="4" w:space="0" w:color="auto"/>
            <w:right w:val="single" w:sz="4" w:space="0" w:color="auto"/>
          </w:tcBorders>
          <w:shd w:val="clear" w:color="auto" w:fill="CCFFCC"/>
          <w:vAlign w:val="center"/>
          <w:hideMark/>
        </w:tcPr>
        <w:p w14:paraId="41B85B8B" w14:textId="77777777" w:rsidR="0072194C" w:rsidRPr="001F7678" w:rsidRDefault="006B587A" w:rsidP="00340D76">
          <w:pPr>
            <w:pStyle w:val="Fuzeile"/>
            <w:rPr>
              <w:szCs w:val="18"/>
            </w:rPr>
          </w:pPr>
          <w:r>
            <w:rPr>
              <w:szCs w:val="18"/>
            </w:rPr>
            <w:t>D</w:t>
          </w:r>
          <w:r w:rsidR="00340D76">
            <w:rPr>
              <w:szCs w:val="18"/>
            </w:rPr>
            <w:t>oc</w:t>
          </w:r>
          <w:r w:rsidR="0072194C" w:rsidRPr="001F7678">
            <w:rPr>
              <w:szCs w:val="18"/>
            </w:rPr>
            <w:t>-</w:t>
          </w:r>
          <w:r w:rsidR="00340D76">
            <w:rPr>
              <w:szCs w:val="18"/>
            </w:rPr>
            <w:t>n</w:t>
          </w:r>
          <w:r w:rsidR="0072194C" w:rsidRPr="001F7678">
            <w:rPr>
              <w:szCs w:val="18"/>
            </w:rPr>
            <w:t>ame</w:t>
          </w:r>
        </w:p>
      </w:tc>
      <w:tc>
        <w:tcPr>
          <w:tcW w:w="2162" w:type="pct"/>
          <w:tcBorders>
            <w:top w:val="single" w:sz="4" w:space="0" w:color="auto"/>
            <w:left w:val="single" w:sz="4" w:space="0" w:color="auto"/>
            <w:bottom w:val="single" w:sz="4" w:space="0" w:color="auto"/>
            <w:right w:val="single" w:sz="4" w:space="0" w:color="auto"/>
          </w:tcBorders>
          <w:shd w:val="clear" w:color="auto" w:fill="CCFFCC"/>
          <w:vAlign w:val="center"/>
          <w:hideMark/>
        </w:tcPr>
        <w:p w14:paraId="589CBA30" w14:textId="77777777" w:rsidR="0072194C" w:rsidRPr="00912383" w:rsidRDefault="006B587A" w:rsidP="006B587A">
          <w:pPr>
            <w:pStyle w:val="Fuzeile"/>
            <w:rPr>
              <w:i/>
              <w:szCs w:val="18"/>
              <w:lang w:val="en-US"/>
            </w:rPr>
          </w:pPr>
          <w:r w:rsidRPr="00912383">
            <w:rPr>
              <w:b/>
              <w:szCs w:val="18"/>
              <w:lang w:val="en-US"/>
            </w:rPr>
            <w:t>Confidential – For Internal JULABO Use Only</w:t>
          </w:r>
        </w:p>
      </w:tc>
      <w:tc>
        <w:tcPr>
          <w:tcW w:w="411" w:type="pct"/>
          <w:tcBorders>
            <w:top w:val="single" w:sz="4" w:space="0" w:color="auto"/>
            <w:left w:val="single" w:sz="4" w:space="0" w:color="auto"/>
            <w:bottom w:val="single" w:sz="4" w:space="0" w:color="auto"/>
            <w:right w:val="single" w:sz="4" w:space="0" w:color="auto"/>
          </w:tcBorders>
          <w:shd w:val="clear" w:color="auto" w:fill="CCFFCC"/>
          <w:vAlign w:val="center"/>
          <w:hideMark/>
        </w:tcPr>
        <w:p w14:paraId="0F9FA359" w14:textId="77777777" w:rsidR="0072194C" w:rsidRPr="001F7678" w:rsidRDefault="006B587A" w:rsidP="00F603F5">
          <w:pPr>
            <w:pStyle w:val="Fuzeile"/>
            <w:rPr>
              <w:szCs w:val="18"/>
            </w:rPr>
          </w:pPr>
          <w:r>
            <w:rPr>
              <w:szCs w:val="18"/>
            </w:rPr>
            <w:t>Page</w:t>
          </w:r>
        </w:p>
      </w:tc>
    </w:tr>
    <w:tr w:rsidR="0072194C" w:rsidRPr="000258D1" w14:paraId="3DCAB2F0" w14:textId="77777777" w:rsidTr="00333CD5">
      <w:tc>
        <w:tcPr>
          <w:tcW w:w="2427" w:type="pct"/>
          <w:tcBorders>
            <w:top w:val="single" w:sz="4" w:space="0" w:color="auto"/>
            <w:left w:val="single" w:sz="4" w:space="0" w:color="auto"/>
            <w:bottom w:val="single" w:sz="4" w:space="0" w:color="auto"/>
            <w:right w:val="single" w:sz="4" w:space="0" w:color="auto"/>
          </w:tcBorders>
          <w:vAlign w:val="center"/>
          <w:hideMark/>
        </w:tcPr>
        <w:p w14:paraId="1084F5C4" w14:textId="77777777" w:rsidR="0072194C" w:rsidRPr="001F7678" w:rsidRDefault="00912383" w:rsidP="00333CD5">
          <w:pPr>
            <w:pStyle w:val="Fuzeile"/>
            <w:rPr>
              <w:szCs w:val="18"/>
            </w:rPr>
          </w:pPr>
          <w:fldSimple w:instr=" FILENAME   \* MERGEFORMAT ">
            <w:r w:rsidRPr="00912383">
              <w:rPr>
                <w:rFonts w:cs="Arial"/>
                <w:szCs w:val="18"/>
              </w:rPr>
              <w:t>Dokument23</w:t>
            </w:r>
          </w:fldSimple>
        </w:p>
      </w:tc>
      <w:tc>
        <w:tcPr>
          <w:tcW w:w="2162" w:type="pct"/>
          <w:tcBorders>
            <w:top w:val="single" w:sz="4" w:space="0" w:color="auto"/>
            <w:left w:val="single" w:sz="4" w:space="0" w:color="auto"/>
            <w:bottom w:val="single" w:sz="4" w:space="0" w:color="auto"/>
            <w:right w:val="single" w:sz="4" w:space="0" w:color="auto"/>
          </w:tcBorders>
          <w:shd w:val="clear" w:color="auto" w:fill="CCFFCC"/>
          <w:vAlign w:val="center"/>
          <w:hideMark/>
        </w:tcPr>
        <w:p w14:paraId="57D5268F" w14:textId="77777777" w:rsidR="0072194C" w:rsidRPr="00912383" w:rsidRDefault="006B587A" w:rsidP="00F603F5">
          <w:pPr>
            <w:pStyle w:val="Fuzeile"/>
            <w:rPr>
              <w:i/>
              <w:szCs w:val="18"/>
            </w:rPr>
          </w:pPr>
          <w:r w:rsidRPr="00B02404">
            <w:rPr>
              <w:b/>
              <w:szCs w:val="18"/>
            </w:rPr>
            <w:t>Vertraulich – nur für den internen Gebrauch</w:t>
          </w:r>
        </w:p>
      </w:tc>
      <w:tc>
        <w:tcPr>
          <w:tcW w:w="411" w:type="pct"/>
          <w:tcBorders>
            <w:top w:val="single" w:sz="4" w:space="0" w:color="auto"/>
            <w:left w:val="single" w:sz="4" w:space="0" w:color="auto"/>
            <w:bottom w:val="single" w:sz="4" w:space="0" w:color="auto"/>
            <w:right w:val="single" w:sz="4" w:space="0" w:color="auto"/>
          </w:tcBorders>
          <w:shd w:val="clear" w:color="auto" w:fill="CCFFCC"/>
          <w:vAlign w:val="center"/>
          <w:hideMark/>
        </w:tcPr>
        <w:p w14:paraId="27352B4B" w14:textId="77777777" w:rsidR="0072194C" w:rsidRPr="001F7678" w:rsidRDefault="0072194C" w:rsidP="00F603F5">
          <w:pPr>
            <w:pStyle w:val="Fuzeile"/>
            <w:rPr>
              <w:szCs w:val="18"/>
            </w:rPr>
          </w:pPr>
          <w:r w:rsidRPr="001F7678">
            <w:rPr>
              <w:rStyle w:val="Seitenzahl"/>
              <w:szCs w:val="18"/>
            </w:rPr>
            <w:fldChar w:fldCharType="begin"/>
          </w:r>
          <w:r w:rsidRPr="001F7678">
            <w:rPr>
              <w:rStyle w:val="Seitenzahl"/>
              <w:szCs w:val="18"/>
            </w:rPr>
            <w:instrText xml:space="preserve"> PAGE </w:instrText>
          </w:r>
          <w:r w:rsidRPr="001F7678">
            <w:rPr>
              <w:rStyle w:val="Seitenzahl"/>
              <w:szCs w:val="18"/>
            </w:rPr>
            <w:fldChar w:fldCharType="separate"/>
          </w:r>
          <w:r w:rsidR="00F026D7">
            <w:rPr>
              <w:rStyle w:val="Seitenzahl"/>
              <w:szCs w:val="18"/>
            </w:rPr>
            <w:t>1</w:t>
          </w:r>
          <w:r w:rsidRPr="001F7678">
            <w:rPr>
              <w:rStyle w:val="Seitenzahl"/>
              <w:szCs w:val="18"/>
            </w:rPr>
            <w:fldChar w:fldCharType="end"/>
          </w:r>
          <w:r w:rsidRPr="001F7678">
            <w:rPr>
              <w:rStyle w:val="Seitenzahl"/>
              <w:szCs w:val="18"/>
            </w:rPr>
            <w:t xml:space="preserve"> / </w:t>
          </w:r>
          <w:r w:rsidRPr="001F7678">
            <w:rPr>
              <w:rStyle w:val="Seitenzahl"/>
              <w:szCs w:val="18"/>
            </w:rPr>
            <w:fldChar w:fldCharType="begin"/>
          </w:r>
          <w:r w:rsidRPr="001F7678">
            <w:rPr>
              <w:rStyle w:val="Seitenzahl"/>
              <w:szCs w:val="18"/>
            </w:rPr>
            <w:instrText xml:space="preserve"> NUMPAGES </w:instrText>
          </w:r>
          <w:r w:rsidRPr="001F7678">
            <w:rPr>
              <w:rStyle w:val="Seitenzahl"/>
              <w:szCs w:val="18"/>
            </w:rPr>
            <w:fldChar w:fldCharType="separate"/>
          </w:r>
          <w:r w:rsidR="00F026D7">
            <w:rPr>
              <w:rStyle w:val="Seitenzahl"/>
              <w:szCs w:val="18"/>
            </w:rPr>
            <w:t>4</w:t>
          </w:r>
          <w:r w:rsidRPr="001F7678">
            <w:rPr>
              <w:rStyle w:val="Seitenzahl"/>
              <w:szCs w:val="18"/>
            </w:rPr>
            <w:fldChar w:fldCharType="end"/>
          </w:r>
        </w:p>
      </w:tc>
    </w:tr>
    <w:tr w:rsidR="0091046E" w:rsidRPr="008250B3" w14:paraId="334862BE" w14:textId="77777777" w:rsidTr="00333CD5">
      <w:tc>
        <w:tcPr>
          <w:tcW w:w="5000" w:type="pct"/>
          <w:gridSpan w:val="3"/>
          <w:tcBorders>
            <w:top w:val="single" w:sz="4" w:space="0" w:color="auto"/>
            <w:left w:val="single" w:sz="4" w:space="0" w:color="auto"/>
            <w:bottom w:val="single" w:sz="4" w:space="0" w:color="auto"/>
            <w:right w:val="single" w:sz="4" w:space="0" w:color="auto"/>
          </w:tcBorders>
          <w:shd w:val="clear" w:color="auto" w:fill="CCFFCC"/>
          <w:vAlign w:val="center"/>
        </w:tcPr>
        <w:p w14:paraId="243F8119" w14:textId="77777777" w:rsidR="0091046E" w:rsidRPr="00912383" w:rsidRDefault="006B587A" w:rsidP="0039327C">
          <w:pPr>
            <w:pStyle w:val="Fuzeile"/>
            <w:rPr>
              <w:rStyle w:val="Seitenzahl"/>
              <w:szCs w:val="18"/>
              <w:lang w:val="en-US"/>
            </w:rPr>
          </w:pPr>
          <w:r w:rsidRPr="00912383">
            <w:rPr>
              <w:lang w:val="en-US"/>
            </w:rPr>
            <w:t>U</w:t>
          </w:r>
          <w:r w:rsidR="00340D76" w:rsidRPr="00912383">
            <w:rPr>
              <w:lang w:val="en-US"/>
            </w:rPr>
            <w:t>sed templa</w:t>
          </w:r>
          <w:r w:rsidRPr="00912383">
            <w:rPr>
              <w:lang w:val="en-US"/>
            </w:rPr>
            <w:t>te</w:t>
          </w:r>
          <w:r w:rsidR="0039327C" w:rsidRPr="00912383">
            <w:rPr>
              <w:lang w:val="en-US"/>
            </w:rPr>
            <w:t>: 1517</w:t>
          </w:r>
          <w:r w:rsidR="00530F89" w:rsidRPr="00912383">
            <w:rPr>
              <w:lang w:val="en-US"/>
            </w:rPr>
            <w:t>.</w:t>
          </w:r>
          <w:r w:rsidR="0039327C" w:rsidRPr="00912383">
            <w:rPr>
              <w:lang w:val="en-US"/>
            </w:rPr>
            <w:t>1</w:t>
          </w:r>
          <w:r w:rsidR="0091046E" w:rsidRPr="00912383">
            <w:rPr>
              <w:lang w:val="en-US"/>
            </w:rPr>
            <w:t>.</w:t>
          </w:r>
          <w:r w:rsidR="0039327C" w:rsidRPr="00912383">
            <w:rPr>
              <w:lang w:val="en-US"/>
            </w:rPr>
            <w:t>VL-</w:t>
          </w:r>
          <w:r w:rsidR="0091046E" w:rsidRPr="00912383">
            <w:rPr>
              <w:lang w:val="en-US"/>
            </w:rPr>
            <w:t>ISO</w:t>
          </w:r>
          <w:r w:rsidR="0039327C" w:rsidRPr="00912383">
            <w:rPr>
              <w:lang w:val="en-US"/>
            </w:rPr>
            <w:t>-work-instruction</w:t>
          </w:r>
          <w:r w:rsidR="0091046E" w:rsidRPr="00912383">
            <w:rPr>
              <w:lang w:val="en-US"/>
            </w:rPr>
            <w:t>.dotx</w:t>
          </w:r>
        </w:p>
      </w:tc>
    </w:tr>
  </w:tbl>
  <w:p w14:paraId="7B00D183" w14:textId="77777777" w:rsidR="0072194C" w:rsidRPr="00912383" w:rsidRDefault="0072194C" w:rsidP="0091046E">
    <w:pPr>
      <w:rPr>
        <w:sz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96322" w14:textId="77777777" w:rsidR="00912383" w:rsidRDefault="00912383">
      <w:r>
        <w:separator/>
      </w:r>
    </w:p>
  </w:footnote>
  <w:footnote w:type="continuationSeparator" w:id="0">
    <w:p w14:paraId="3FEBCB8F" w14:textId="77777777" w:rsidR="00912383" w:rsidRDefault="00912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0"/>
      <w:gridCol w:w="5052"/>
      <w:gridCol w:w="711"/>
      <w:gridCol w:w="1835"/>
    </w:tblGrid>
    <w:tr w:rsidR="00F6641B" w14:paraId="7AEEAC1D" w14:textId="77777777" w:rsidTr="00244DFB">
      <w:trPr>
        <w:cantSplit/>
        <w:trHeight w:val="698"/>
      </w:trPr>
      <w:tc>
        <w:tcPr>
          <w:tcW w:w="1054" w:type="pct"/>
          <w:tcBorders>
            <w:bottom w:val="single" w:sz="4" w:space="0" w:color="auto"/>
          </w:tcBorders>
          <w:vAlign w:val="center"/>
        </w:tcPr>
        <w:p w14:paraId="176E1666" w14:textId="77777777" w:rsidR="00F6641B" w:rsidRDefault="00F6641B" w:rsidP="00BF718F">
          <w:pPr>
            <w:pStyle w:val="Kopfzeile"/>
            <w:jc w:val="center"/>
            <w:rPr>
              <w:b/>
              <w:i/>
              <w:sz w:val="40"/>
            </w:rPr>
          </w:pPr>
          <w:r>
            <w:rPr>
              <w:rFonts w:cs="Arial"/>
              <w:b/>
              <w:sz w:val="24"/>
              <w:szCs w:val="24"/>
            </w:rPr>
            <w:drawing>
              <wp:inline distT="0" distB="0" distL="0" distR="0" wp14:anchorId="5AC2E9F1" wp14:editId="0295AA7B">
                <wp:extent cx="1171575" cy="323850"/>
                <wp:effectExtent l="19050" t="0" r="9525" b="0"/>
                <wp:docPr id="3" name="Bild 2" descr="JULABO_LOGO_mit_Slogan_RG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LABO_LOGO_mit_Slogan_RGB_4"/>
                        <pic:cNvPicPr>
                          <a:picLocks noChangeAspect="1" noChangeArrowheads="1"/>
                        </pic:cNvPicPr>
                      </pic:nvPicPr>
                      <pic:blipFill>
                        <a:blip r:embed="rId1"/>
                        <a:srcRect/>
                        <a:stretch>
                          <a:fillRect/>
                        </a:stretch>
                      </pic:blipFill>
                      <pic:spPr bwMode="auto">
                        <a:xfrm>
                          <a:off x="0" y="0"/>
                          <a:ext cx="1171575" cy="323850"/>
                        </a:xfrm>
                        <a:prstGeom prst="rect">
                          <a:avLst/>
                        </a:prstGeom>
                        <a:noFill/>
                        <a:ln w="9525">
                          <a:noFill/>
                          <a:miter lim="800000"/>
                          <a:headEnd/>
                          <a:tailEnd/>
                        </a:ln>
                      </pic:spPr>
                    </pic:pic>
                  </a:graphicData>
                </a:graphic>
              </wp:inline>
            </w:drawing>
          </w:r>
        </w:p>
      </w:tc>
      <w:tc>
        <w:tcPr>
          <w:tcW w:w="2624" w:type="pct"/>
          <w:tcBorders>
            <w:bottom w:val="single" w:sz="4" w:space="0" w:color="auto"/>
          </w:tcBorders>
          <w:vAlign w:val="center"/>
        </w:tcPr>
        <w:p w14:paraId="755E0086" w14:textId="77777777" w:rsidR="00F6641B" w:rsidRDefault="00F6641B" w:rsidP="00F6641B">
          <w:pPr>
            <w:pStyle w:val="Kopfzeile"/>
            <w:jc w:val="center"/>
          </w:pPr>
          <w:r>
            <w:rPr>
              <w:sz w:val="40"/>
            </w:rPr>
            <w:t>Work Instruction</w:t>
          </w:r>
        </w:p>
      </w:tc>
      <w:tc>
        <w:tcPr>
          <w:tcW w:w="369" w:type="pct"/>
          <w:tcBorders>
            <w:bottom w:val="single" w:sz="4" w:space="0" w:color="auto"/>
          </w:tcBorders>
          <w:vAlign w:val="center"/>
        </w:tcPr>
        <w:p w14:paraId="3246FABC" w14:textId="77777777" w:rsidR="00F6641B" w:rsidRPr="0006768E" w:rsidRDefault="00F6641B" w:rsidP="00F6641B">
          <w:pPr>
            <w:pStyle w:val="Kopfzeile"/>
            <w:jc w:val="center"/>
            <w:rPr>
              <w:sz w:val="16"/>
              <w:szCs w:val="14"/>
            </w:rPr>
          </w:pPr>
          <w:r w:rsidRPr="0006768E">
            <w:rPr>
              <w:sz w:val="16"/>
              <w:szCs w:val="14"/>
            </w:rPr>
            <w:t>Do</w:t>
          </w:r>
          <w:r>
            <w:rPr>
              <w:sz w:val="16"/>
              <w:szCs w:val="14"/>
            </w:rPr>
            <w:t>c</w:t>
          </w:r>
          <w:r w:rsidRPr="0006768E">
            <w:rPr>
              <w:sz w:val="16"/>
              <w:szCs w:val="14"/>
            </w:rPr>
            <w:t>-ID</w:t>
          </w:r>
        </w:p>
        <w:p w14:paraId="680DC10E" w14:textId="77777777" w:rsidR="00F6641B" w:rsidRPr="0006768E" w:rsidRDefault="00F6641B" w:rsidP="00F6641B">
          <w:pPr>
            <w:pStyle w:val="Kopfzeile"/>
            <w:jc w:val="center"/>
            <w:rPr>
              <w:sz w:val="16"/>
              <w:szCs w:val="14"/>
            </w:rPr>
          </w:pPr>
        </w:p>
        <w:p w14:paraId="72B43037" w14:textId="1901BEE9" w:rsidR="00F6641B" w:rsidRPr="0006768E" w:rsidRDefault="007735AA" w:rsidP="00F6641B">
          <w:pPr>
            <w:pStyle w:val="Kopfzeile"/>
            <w:jc w:val="center"/>
            <w:rPr>
              <w:sz w:val="16"/>
            </w:rPr>
          </w:pPr>
          <w:r>
            <w:rPr>
              <w:sz w:val="16"/>
              <w:szCs w:val="14"/>
            </w:rPr>
            <w:t>1056</w:t>
          </w:r>
        </w:p>
      </w:tc>
      <w:tc>
        <w:tcPr>
          <w:tcW w:w="953" w:type="pct"/>
          <w:tcBorders>
            <w:bottom w:val="single" w:sz="4" w:space="0" w:color="auto"/>
          </w:tcBorders>
          <w:vAlign w:val="center"/>
        </w:tcPr>
        <w:p w14:paraId="05AAB109" w14:textId="77777777" w:rsidR="00F6641B" w:rsidRPr="0006768E" w:rsidRDefault="00F6641B" w:rsidP="00F6641B">
          <w:pPr>
            <w:pStyle w:val="Kopfzeile"/>
            <w:jc w:val="center"/>
            <w:rPr>
              <w:sz w:val="16"/>
            </w:rPr>
          </w:pPr>
          <w:r w:rsidRPr="0006768E">
            <w:rPr>
              <w:sz w:val="16"/>
            </w:rPr>
            <w:t>Version</w:t>
          </w:r>
        </w:p>
        <w:p w14:paraId="00564DE9" w14:textId="77777777" w:rsidR="00F6641B" w:rsidRPr="0006768E" w:rsidRDefault="00F6641B" w:rsidP="00F6641B">
          <w:pPr>
            <w:pStyle w:val="Kopfzeile"/>
            <w:jc w:val="center"/>
            <w:rPr>
              <w:sz w:val="16"/>
            </w:rPr>
          </w:pPr>
        </w:p>
        <w:p w14:paraId="09F79A7F" w14:textId="262E5963" w:rsidR="00F6641B" w:rsidRPr="0006768E" w:rsidRDefault="00F6641B" w:rsidP="00F6641B">
          <w:pPr>
            <w:pStyle w:val="Kopfzeile"/>
            <w:jc w:val="center"/>
            <w:rPr>
              <w:sz w:val="16"/>
            </w:rPr>
          </w:pPr>
          <w:r w:rsidRPr="0006768E">
            <w:rPr>
              <w:sz w:val="16"/>
            </w:rPr>
            <w:t>V</w:t>
          </w:r>
          <w:r w:rsidR="007735AA">
            <w:rPr>
              <w:sz w:val="16"/>
            </w:rPr>
            <w:t>7</w:t>
          </w:r>
        </w:p>
      </w:tc>
    </w:tr>
    <w:tr w:rsidR="00F6641B" w:rsidRPr="0006768E" w14:paraId="0DF54D2D" w14:textId="77777777" w:rsidTr="00244DFB">
      <w:tc>
        <w:tcPr>
          <w:tcW w:w="4047" w:type="pct"/>
          <w:gridSpan w:val="3"/>
          <w:tcBorders>
            <w:top w:val="single" w:sz="4" w:space="0" w:color="auto"/>
            <w:left w:val="nil"/>
            <w:bottom w:val="nil"/>
            <w:right w:val="nil"/>
          </w:tcBorders>
          <w:vAlign w:val="center"/>
        </w:tcPr>
        <w:p w14:paraId="314DC2AC" w14:textId="77777777" w:rsidR="00F6641B" w:rsidRPr="0006768E" w:rsidRDefault="00F6641B" w:rsidP="00F6641B">
          <w:pPr>
            <w:pStyle w:val="Kopfzeile"/>
            <w:rPr>
              <w:b/>
              <w:sz w:val="2"/>
            </w:rPr>
          </w:pPr>
        </w:p>
      </w:tc>
      <w:tc>
        <w:tcPr>
          <w:tcW w:w="953" w:type="pct"/>
          <w:tcBorders>
            <w:top w:val="single" w:sz="4" w:space="0" w:color="auto"/>
            <w:left w:val="nil"/>
            <w:bottom w:val="nil"/>
            <w:right w:val="nil"/>
          </w:tcBorders>
          <w:vAlign w:val="center"/>
        </w:tcPr>
        <w:p w14:paraId="0F320BA4" w14:textId="77777777" w:rsidR="00F6641B" w:rsidRPr="0006768E" w:rsidRDefault="00F6641B" w:rsidP="00F6641B">
          <w:pPr>
            <w:pStyle w:val="Kopfzeile"/>
            <w:jc w:val="center"/>
            <w:rPr>
              <w:sz w:val="2"/>
            </w:rPr>
          </w:pPr>
        </w:p>
      </w:tc>
    </w:tr>
  </w:tbl>
  <w:p w14:paraId="169E6C7A" w14:textId="77777777" w:rsidR="0072194C" w:rsidRPr="00F6641B" w:rsidRDefault="0072194C" w:rsidP="00F6641B">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79B"/>
    <w:multiLevelType w:val="hybridMultilevel"/>
    <w:tmpl w:val="E20C6BF6"/>
    <w:lvl w:ilvl="0" w:tplc="04070001">
      <w:start w:val="1"/>
      <w:numFmt w:val="bullet"/>
      <w:lvlText w:val=""/>
      <w:lvlJc w:val="left"/>
      <w:pPr>
        <w:ind w:left="567" w:hanging="360"/>
      </w:pPr>
      <w:rPr>
        <w:rFonts w:ascii="Symbol" w:hAnsi="Symbol" w:hint="default"/>
      </w:rPr>
    </w:lvl>
    <w:lvl w:ilvl="1" w:tplc="04070003" w:tentative="1">
      <w:start w:val="1"/>
      <w:numFmt w:val="bullet"/>
      <w:lvlText w:val="o"/>
      <w:lvlJc w:val="left"/>
      <w:pPr>
        <w:ind w:left="1287" w:hanging="360"/>
      </w:pPr>
      <w:rPr>
        <w:rFonts w:ascii="Courier New" w:hAnsi="Courier New" w:cs="Courier New" w:hint="default"/>
      </w:rPr>
    </w:lvl>
    <w:lvl w:ilvl="2" w:tplc="04070005" w:tentative="1">
      <w:start w:val="1"/>
      <w:numFmt w:val="bullet"/>
      <w:lvlText w:val=""/>
      <w:lvlJc w:val="left"/>
      <w:pPr>
        <w:ind w:left="2007" w:hanging="360"/>
      </w:pPr>
      <w:rPr>
        <w:rFonts w:ascii="Wingdings" w:hAnsi="Wingdings" w:hint="default"/>
      </w:rPr>
    </w:lvl>
    <w:lvl w:ilvl="3" w:tplc="04070001" w:tentative="1">
      <w:start w:val="1"/>
      <w:numFmt w:val="bullet"/>
      <w:lvlText w:val=""/>
      <w:lvlJc w:val="left"/>
      <w:pPr>
        <w:ind w:left="2727" w:hanging="360"/>
      </w:pPr>
      <w:rPr>
        <w:rFonts w:ascii="Symbol" w:hAnsi="Symbol" w:hint="default"/>
      </w:rPr>
    </w:lvl>
    <w:lvl w:ilvl="4" w:tplc="04070003" w:tentative="1">
      <w:start w:val="1"/>
      <w:numFmt w:val="bullet"/>
      <w:lvlText w:val="o"/>
      <w:lvlJc w:val="left"/>
      <w:pPr>
        <w:ind w:left="3447" w:hanging="360"/>
      </w:pPr>
      <w:rPr>
        <w:rFonts w:ascii="Courier New" w:hAnsi="Courier New" w:cs="Courier New" w:hint="default"/>
      </w:rPr>
    </w:lvl>
    <w:lvl w:ilvl="5" w:tplc="04070005" w:tentative="1">
      <w:start w:val="1"/>
      <w:numFmt w:val="bullet"/>
      <w:lvlText w:val=""/>
      <w:lvlJc w:val="left"/>
      <w:pPr>
        <w:ind w:left="4167" w:hanging="360"/>
      </w:pPr>
      <w:rPr>
        <w:rFonts w:ascii="Wingdings" w:hAnsi="Wingdings" w:hint="default"/>
      </w:rPr>
    </w:lvl>
    <w:lvl w:ilvl="6" w:tplc="04070001" w:tentative="1">
      <w:start w:val="1"/>
      <w:numFmt w:val="bullet"/>
      <w:lvlText w:val=""/>
      <w:lvlJc w:val="left"/>
      <w:pPr>
        <w:ind w:left="4887" w:hanging="360"/>
      </w:pPr>
      <w:rPr>
        <w:rFonts w:ascii="Symbol" w:hAnsi="Symbol" w:hint="default"/>
      </w:rPr>
    </w:lvl>
    <w:lvl w:ilvl="7" w:tplc="04070003" w:tentative="1">
      <w:start w:val="1"/>
      <w:numFmt w:val="bullet"/>
      <w:lvlText w:val="o"/>
      <w:lvlJc w:val="left"/>
      <w:pPr>
        <w:ind w:left="5607" w:hanging="360"/>
      </w:pPr>
      <w:rPr>
        <w:rFonts w:ascii="Courier New" w:hAnsi="Courier New" w:cs="Courier New" w:hint="default"/>
      </w:rPr>
    </w:lvl>
    <w:lvl w:ilvl="8" w:tplc="04070005" w:tentative="1">
      <w:start w:val="1"/>
      <w:numFmt w:val="bullet"/>
      <w:lvlText w:val=""/>
      <w:lvlJc w:val="left"/>
      <w:pPr>
        <w:ind w:left="6327" w:hanging="360"/>
      </w:pPr>
      <w:rPr>
        <w:rFonts w:ascii="Wingdings" w:hAnsi="Wingdings" w:hint="default"/>
      </w:rPr>
    </w:lvl>
  </w:abstractNum>
  <w:abstractNum w:abstractNumId="1" w15:restartNumberingAfterBreak="0">
    <w:nsid w:val="0F7D670F"/>
    <w:multiLevelType w:val="multilevel"/>
    <w:tmpl w:val="EFCC0C3C"/>
    <w:lvl w:ilvl="0">
      <w:start w:val="1"/>
      <w:numFmt w:val="bullet"/>
      <w:lvlText w:val=""/>
      <w:lvlJc w:val="left"/>
      <w:pPr>
        <w:ind w:hanging="360"/>
      </w:pPr>
      <w:rPr>
        <w:rFonts w:ascii="Symbol" w:hAnsi="Symbol" w:hint="default"/>
        <w:color w:val="003265"/>
        <w:sz w:val="24"/>
        <w:szCs w:val="24"/>
      </w:rPr>
    </w:lvl>
    <w:lvl w:ilvl="1">
      <w:start w:val="1"/>
      <w:numFmt w:val="decimal"/>
      <w:lvlText w:val="%1.%2."/>
      <w:lvlJc w:val="left"/>
      <w:pPr>
        <w:ind w:hanging="574"/>
        <w:jc w:val="right"/>
      </w:pPr>
      <w:rPr>
        <w:rFonts w:ascii="Franklin Gothic Book" w:eastAsia="Franklin Gothic Book" w:hAnsi="Franklin Gothic Book" w:hint="default"/>
        <w:color w:val="003265"/>
        <w:sz w:val="24"/>
        <w:szCs w:val="24"/>
      </w:rPr>
    </w:lvl>
    <w:lvl w:ilvl="2">
      <w:start w:val="1"/>
      <w:numFmt w:val="bullet"/>
      <w:lvlText w:val="•"/>
      <w:lvlJc w:val="left"/>
      <w:pPr>
        <w:ind w:hanging="360"/>
      </w:pPr>
      <w:rPr>
        <w:rFonts w:ascii="Arial" w:eastAsia="Arial" w:hAnsi="Arial" w:hint="default"/>
        <w:w w:val="130"/>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334C1710"/>
    <w:multiLevelType w:val="hybridMultilevel"/>
    <w:tmpl w:val="C8061F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1E392F"/>
    <w:multiLevelType w:val="hybridMultilevel"/>
    <w:tmpl w:val="F5FC6AF2"/>
    <w:lvl w:ilvl="0" w:tplc="C5608694">
      <w:start w:val="1"/>
      <w:numFmt w:val="bullet"/>
      <w:pStyle w:val="Listenabsatz"/>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4C076915"/>
    <w:multiLevelType w:val="hybridMultilevel"/>
    <w:tmpl w:val="0712A618"/>
    <w:lvl w:ilvl="0" w:tplc="9208AC6A">
      <w:start w:val="1"/>
      <w:numFmt w:val="decimal"/>
      <w:lvlText w:val="%1."/>
      <w:lvlJc w:val="left"/>
      <w:pPr>
        <w:tabs>
          <w:tab w:val="num" w:pos="360"/>
        </w:tabs>
        <w:ind w:left="360" w:hanging="360"/>
      </w:pPr>
      <w:rPr>
        <w:b/>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4DBC72BD"/>
    <w:multiLevelType w:val="hybridMultilevel"/>
    <w:tmpl w:val="52DC4F6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38482B"/>
    <w:multiLevelType w:val="hybridMultilevel"/>
    <w:tmpl w:val="261A37C2"/>
    <w:lvl w:ilvl="0" w:tplc="1792C174">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36492E"/>
    <w:multiLevelType w:val="multilevel"/>
    <w:tmpl w:val="6F047DD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13B4D2E"/>
    <w:multiLevelType w:val="hybridMultilevel"/>
    <w:tmpl w:val="25FA631C"/>
    <w:lvl w:ilvl="0" w:tplc="C44654F2">
      <w:start w:val="1"/>
      <w:numFmt w:val="decimal"/>
      <w:lvlText w:val="%1."/>
      <w:lvlJc w:val="left"/>
      <w:pPr>
        <w:tabs>
          <w:tab w:val="num" w:pos="360"/>
        </w:tabs>
        <w:ind w:left="360" w:hanging="360"/>
      </w:pPr>
      <w:rPr>
        <w:b/>
      </w:rPr>
    </w:lvl>
    <w:lvl w:ilvl="1" w:tplc="04070019">
      <w:start w:val="1"/>
      <w:numFmt w:val="lowerLetter"/>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9" w15:restartNumberingAfterBreak="0">
    <w:nsid w:val="646301EC"/>
    <w:multiLevelType w:val="multilevel"/>
    <w:tmpl w:val="6B24B2DE"/>
    <w:lvl w:ilvl="0">
      <w:start w:val="1"/>
      <w:numFmt w:val="bullet"/>
      <w:lvlText w:val=""/>
      <w:lvlJc w:val="left"/>
      <w:pPr>
        <w:tabs>
          <w:tab w:val="num" w:pos="357"/>
        </w:tabs>
        <w:ind w:left="357" w:hanging="357"/>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BF1396"/>
    <w:multiLevelType w:val="multilevel"/>
    <w:tmpl w:val="4D201C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5911D44"/>
    <w:multiLevelType w:val="multilevel"/>
    <w:tmpl w:val="65D4061E"/>
    <w:lvl w:ilvl="0">
      <w:start w:val="1"/>
      <w:numFmt w:val="decimal"/>
      <w:lvlText w:val="%1."/>
      <w:lvlJc w:val="right"/>
      <w:pPr>
        <w:tabs>
          <w:tab w:val="num" w:pos="720"/>
        </w:tabs>
        <w:ind w:left="720" w:hanging="360"/>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7DA85C8D"/>
    <w:multiLevelType w:val="hybridMultilevel"/>
    <w:tmpl w:val="B4B882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4781428">
    <w:abstractNumId w:val="11"/>
  </w:num>
  <w:num w:numId="2" w16cid:durableId="848711879">
    <w:abstractNumId w:val="9"/>
  </w:num>
  <w:num w:numId="3" w16cid:durableId="821232853">
    <w:abstractNumId w:val="9"/>
  </w:num>
  <w:num w:numId="4" w16cid:durableId="790517791">
    <w:abstractNumId w:val="9"/>
  </w:num>
  <w:num w:numId="5" w16cid:durableId="35009433">
    <w:abstractNumId w:val="4"/>
  </w:num>
  <w:num w:numId="6" w16cid:durableId="4710210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9115970">
    <w:abstractNumId w:val="10"/>
  </w:num>
  <w:num w:numId="8" w16cid:durableId="1916014663">
    <w:abstractNumId w:val="3"/>
  </w:num>
  <w:num w:numId="9" w16cid:durableId="409085694">
    <w:abstractNumId w:val="5"/>
  </w:num>
  <w:num w:numId="10" w16cid:durableId="1062368098">
    <w:abstractNumId w:val="2"/>
  </w:num>
  <w:num w:numId="11" w16cid:durableId="1847019668">
    <w:abstractNumId w:val="12"/>
  </w:num>
  <w:num w:numId="12" w16cid:durableId="1429041650">
    <w:abstractNumId w:val="1"/>
  </w:num>
  <w:num w:numId="13" w16cid:durableId="1200361329">
    <w:abstractNumId w:val="0"/>
  </w:num>
  <w:num w:numId="14" w16cid:durableId="947588900">
    <w:abstractNumId w:val="6"/>
  </w:num>
  <w:num w:numId="15" w16cid:durableId="883175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LUSLinkSource" w:val="C:\Programme\cobra\PLUS8\System\ap_symb.doc"/>
    <w:docVar w:name="cbDoc" w:val=" 1"/>
    <w:docVar w:name="cbGoto" w:val=" 2"/>
    <w:docVar w:name="cbIns" w:val=" 2"/>
    <w:docVar w:name="dlbSymBar" w:val="Adress PLUS"/>
    <w:docVar w:name="tbSymPos" w:val=" 2"/>
  </w:docVars>
  <w:rsids>
    <w:rsidRoot w:val="00912383"/>
    <w:rsid w:val="00001E73"/>
    <w:rsid w:val="0000312E"/>
    <w:rsid w:val="000178E7"/>
    <w:rsid w:val="0002001A"/>
    <w:rsid w:val="0002353E"/>
    <w:rsid w:val="00023610"/>
    <w:rsid w:val="00024022"/>
    <w:rsid w:val="00035D7E"/>
    <w:rsid w:val="000447E8"/>
    <w:rsid w:val="00063901"/>
    <w:rsid w:val="00067BF5"/>
    <w:rsid w:val="000A14F6"/>
    <w:rsid w:val="000B4E58"/>
    <w:rsid w:val="000C526B"/>
    <w:rsid w:val="000D76BB"/>
    <w:rsid w:val="000E02DA"/>
    <w:rsid w:val="000F009B"/>
    <w:rsid w:val="000F15E3"/>
    <w:rsid w:val="00101420"/>
    <w:rsid w:val="001060EA"/>
    <w:rsid w:val="001119D1"/>
    <w:rsid w:val="001269FF"/>
    <w:rsid w:val="00127206"/>
    <w:rsid w:val="00131F98"/>
    <w:rsid w:val="00145832"/>
    <w:rsid w:val="001607C7"/>
    <w:rsid w:val="00160D1D"/>
    <w:rsid w:val="001628C0"/>
    <w:rsid w:val="001660FD"/>
    <w:rsid w:val="001663B9"/>
    <w:rsid w:val="00170488"/>
    <w:rsid w:val="001749D3"/>
    <w:rsid w:val="00185F32"/>
    <w:rsid w:val="00195AC3"/>
    <w:rsid w:val="001A3B23"/>
    <w:rsid w:val="001C526E"/>
    <w:rsid w:val="001D18AB"/>
    <w:rsid w:val="001D276F"/>
    <w:rsid w:val="001D54E3"/>
    <w:rsid w:val="001F0AA3"/>
    <w:rsid w:val="001F4999"/>
    <w:rsid w:val="001F7678"/>
    <w:rsid w:val="00201DA7"/>
    <w:rsid w:val="002039BC"/>
    <w:rsid w:val="00213FC7"/>
    <w:rsid w:val="002244C9"/>
    <w:rsid w:val="00225A34"/>
    <w:rsid w:val="002266C4"/>
    <w:rsid w:val="00254D38"/>
    <w:rsid w:val="00287363"/>
    <w:rsid w:val="00290935"/>
    <w:rsid w:val="002A3545"/>
    <w:rsid w:val="002B434B"/>
    <w:rsid w:val="002C3AEA"/>
    <w:rsid w:val="002C7FB9"/>
    <w:rsid w:val="002E524E"/>
    <w:rsid w:val="002E7BF8"/>
    <w:rsid w:val="002F7439"/>
    <w:rsid w:val="00302177"/>
    <w:rsid w:val="003106F6"/>
    <w:rsid w:val="00311052"/>
    <w:rsid w:val="00315594"/>
    <w:rsid w:val="0033002E"/>
    <w:rsid w:val="00333CD5"/>
    <w:rsid w:val="00334F54"/>
    <w:rsid w:val="00340D76"/>
    <w:rsid w:val="003461B3"/>
    <w:rsid w:val="00356637"/>
    <w:rsid w:val="003574BB"/>
    <w:rsid w:val="00372160"/>
    <w:rsid w:val="00373EB3"/>
    <w:rsid w:val="003866A4"/>
    <w:rsid w:val="0039242C"/>
    <w:rsid w:val="0039327C"/>
    <w:rsid w:val="00395CCD"/>
    <w:rsid w:val="003A5E6F"/>
    <w:rsid w:val="003A765B"/>
    <w:rsid w:val="003B2D96"/>
    <w:rsid w:val="003E7323"/>
    <w:rsid w:val="00413224"/>
    <w:rsid w:val="00420F78"/>
    <w:rsid w:val="004234CC"/>
    <w:rsid w:val="00423FE3"/>
    <w:rsid w:val="00443ABA"/>
    <w:rsid w:val="00452AD0"/>
    <w:rsid w:val="00453DA6"/>
    <w:rsid w:val="00471C46"/>
    <w:rsid w:val="00474323"/>
    <w:rsid w:val="004A3692"/>
    <w:rsid w:val="004A48BC"/>
    <w:rsid w:val="004A5FF5"/>
    <w:rsid w:val="004A6EA9"/>
    <w:rsid w:val="004D7882"/>
    <w:rsid w:val="004F0438"/>
    <w:rsid w:val="004F1C33"/>
    <w:rsid w:val="00512C7F"/>
    <w:rsid w:val="00513328"/>
    <w:rsid w:val="00514590"/>
    <w:rsid w:val="00521D84"/>
    <w:rsid w:val="00524C06"/>
    <w:rsid w:val="00525718"/>
    <w:rsid w:val="005265F1"/>
    <w:rsid w:val="00530899"/>
    <w:rsid w:val="00530D69"/>
    <w:rsid w:val="00530F89"/>
    <w:rsid w:val="005331A0"/>
    <w:rsid w:val="00541A67"/>
    <w:rsid w:val="00575466"/>
    <w:rsid w:val="00590DD8"/>
    <w:rsid w:val="0059144C"/>
    <w:rsid w:val="005A5831"/>
    <w:rsid w:val="005B28A2"/>
    <w:rsid w:val="005B796E"/>
    <w:rsid w:val="005E757A"/>
    <w:rsid w:val="005F09C4"/>
    <w:rsid w:val="005F3685"/>
    <w:rsid w:val="005F4CF0"/>
    <w:rsid w:val="00600F78"/>
    <w:rsid w:val="00606EAF"/>
    <w:rsid w:val="00615095"/>
    <w:rsid w:val="006171DA"/>
    <w:rsid w:val="00642965"/>
    <w:rsid w:val="0064690B"/>
    <w:rsid w:val="00664C13"/>
    <w:rsid w:val="00666E74"/>
    <w:rsid w:val="00671862"/>
    <w:rsid w:val="006723AF"/>
    <w:rsid w:val="00687959"/>
    <w:rsid w:val="006A2A4A"/>
    <w:rsid w:val="006B2892"/>
    <w:rsid w:val="006B587A"/>
    <w:rsid w:val="006C24C3"/>
    <w:rsid w:val="006C3A52"/>
    <w:rsid w:val="006C7C2A"/>
    <w:rsid w:val="006D1DA3"/>
    <w:rsid w:val="006D4DBC"/>
    <w:rsid w:val="006D5BD8"/>
    <w:rsid w:val="006E2802"/>
    <w:rsid w:val="006E630A"/>
    <w:rsid w:val="00704BBB"/>
    <w:rsid w:val="0072194C"/>
    <w:rsid w:val="00725FDB"/>
    <w:rsid w:val="00752D28"/>
    <w:rsid w:val="007735AA"/>
    <w:rsid w:val="00790176"/>
    <w:rsid w:val="00795BED"/>
    <w:rsid w:val="007A02CE"/>
    <w:rsid w:val="007B587F"/>
    <w:rsid w:val="007C04D6"/>
    <w:rsid w:val="007C68AC"/>
    <w:rsid w:val="007D7E14"/>
    <w:rsid w:val="007E76BD"/>
    <w:rsid w:val="007F006E"/>
    <w:rsid w:val="0080645C"/>
    <w:rsid w:val="008068E8"/>
    <w:rsid w:val="00813372"/>
    <w:rsid w:val="008250B3"/>
    <w:rsid w:val="00825C05"/>
    <w:rsid w:val="00840395"/>
    <w:rsid w:val="00841B4D"/>
    <w:rsid w:val="008812FF"/>
    <w:rsid w:val="00890A03"/>
    <w:rsid w:val="008C593A"/>
    <w:rsid w:val="008D2DB3"/>
    <w:rsid w:val="008E43FA"/>
    <w:rsid w:val="00905F99"/>
    <w:rsid w:val="0091046E"/>
    <w:rsid w:val="00912383"/>
    <w:rsid w:val="00926B46"/>
    <w:rsid w:val="009416FD"/>
    <w:rsid w:val="00947204"/>
    <w:rsid w:val="0095102C"/>
    <w:rsid w:val="00973A44"/>
    <w:rsid w:val="00975405"/>
    <w:rsid w:val="00980D47"/>
    <w:rsid w:val="00993F1A"/>
    <w:rsid w:val="00997421"/>
    <w:rsid w:val="009A069F"/>
    <w:rsid w:val="009A18F9"/>
    <w:rsid w:val="009A50D4"/>
    <w:rsid w:val="009A583C"/>
    <w:rsid w:val="009B1085"/>
    <w:rsid w:val="009C5743"/>
    <w:rsid w:val="009D5977"/>
    <w:rsid w:val="009E7ACA"/>
    <w:rsid w:val="009F5D06"/>
    <w:rsid w:val="00A04D01"/>
    <w:rsid w:val="00A04E6B"/>
    <w:rsid w:val="00A11DA3"/>
    <w:rsid w:val="00A128D0"/>
    <w:rsid w:val="00A34BDE"/>
    <w:rsid w:val="00A34F7E"/>
    <w:rsid w:val="00A36041"/>
    <w:rsid w:val="00A376BE"/>
    <w:rsid w:val="00A5438F"/>
    <w:rsid w:val="00A57D0F"/>
    <w:rsid w:val="00A66C30"/>
    <w:rsid w:val="00A92368"/>
    <w:rsid w:val="00A92E38"/>
    <w:rsid w:val="00A93395"/>
    <w:rsid w:val="00A94716"/>
    <w:rsid w:val="00A95D9F"/>
    <w:rsid w:val="00A97B3C"/>
    <w:rsid w:val="00AA1E18"/>
    <w:rsid w:val="00AB5739"/>
    <w:rsid w:val="00AB5DE5"/>
    <w:rsid w:val="00AE2C99"/>
    <w:rsid w:val="00AE756A"/>
    <w:rsid w:val="00B0046F"/>
    <w:rsid w:val="00B02404"/>
    <w:rsid w:val="00B16265"/>
    <w:rsid w:val="00B205EA"/>
    <w:rsid w:val="00B25906"/>
    <w:rsid w:val="00B2670E"/>
    <w:rsid w:val="00B32F5A"/>
    <w:rsid w:val="00B47901"/>
    <w:rsid w:val="00B753FC"/>
    <w:rsid w:val="00B85C19"/>
    <w:rsid w:val="00B920F4"/>
    <w:rsid w:val="00BA38B0"/>
    <w:rsid w:val="00BA5E41"/>
    <w:rsid w:val="00BB42D6"/>
    <w:rsid w:val="00BC2DDB"/>
    <w:rsid w:val="00BD2247"/>
    <w:rsid w:val="00BF718F"/>
    <w:rsid w:val="00C0108C"/>
    <w:rsid w:val="00C11093"/>
    <w:rsid w:val="00C13423"/>
    <w:rsid w:val="00C22053"/>
    <w:rsid w:val="00C25941"/>
    <w:rsid w:val="00C62B29"/>
    <w:rsid w:val="00C62DC3"/>
    <w:rsid w:val="00C65B29"/>
    <w:rsid w:val="00C72E87"/>
    <w:rsid w:val="00C75F69"/>
    <w:rsid w:val="00C769A3"/>
    <w:rsid w:val="00C91C07"/>
    <w:rsid w:val="00C97CF2"/>
    <w:rsid w:val="00CB0EF0"/>
    <w:rsid w:val="00CC086E"/>
    <w:rsid w:val="00CD66D4"/>
    <w:rsid w:val="00D01839"/>
    <w:rsid w:val="00D11366"/>
    <w:rsid w:val="00D166AF"/>
    <w:rsid w:val="00D3198E"/>
    <w:rsid w:val="00D4012F"/>
    <w:rsid w:val="00D52286"/>
    <w:rsid w:val="00D55493"/>
    <w:rsid w:val="00D73479"/>
    <w:rsid w:val="00D74081"/>
    <w:rsid w:val="00D92C0F"/>
    <w:rsid w:val="00DA0539"/>
    <w:rsid w:val="00DA7E4B"/>
    <w:rsid w:val="00DB6E12"/>
    <w:rsid w:val="00DD4192"/>
    <w:rsid w:val="00DF7051"/>
    <w:rsid w:val="00E04ECB"/>
    <w:rsid w:val="00E06DD4"/>
    <w:rsid w:val="00E06E50"/>
    <w:rsid w:val="00E07E86"/>
    <w:rsid w:val="00E107A0"/>
    <w:rsid w:val="00E1515C"/>
    <w:rsid w:val="00E22F54"/>
    <w:rsid w:val="00E4494C"/>
    <w:rsid w:val="00E64A95"/>
    <w:rsid w:val="00E66C6B"/>
    <w:rsid w:val="00E7319A"/>
    <w:rsid w:val="00E751DD"/>
    <w:rsid w:val="00E927B2"/>
    <w:rsid w:val="00E95B85"/>
    <w:rsid w:val="00E95E11"/>
    <w:rsid w:val="00E9789D"/>
    <w:rsid w:val="00EC4732"/>
    <w:rsid w:val="00ED1879"/>
    <w:rsid w:val="00ED2B9D"/>
    <w:rsid w:val="00EE2BB3"/>
    <w:rsid w:val="00EF04D1"/>
    <w:rsid w:val="00F0239A"/>
    <w:rsid w:val="00F026D7"/>
    <w:rsid w:val="00F0746D"/>
    <w:rsid w:val="00F222F2"/>
    <w:rsid w:val="00F24FBF"/>
    <w:rsid w:val="00F31B67"/>
    <w:rsid w:val="00F34F4E"/>
    <w:rsid w:val="00F358A1"/>
    <w:rsid w:val="00F37157"/>
    <w:rsid w:val="00F37E95"/>
    <w:rsid w:val="00F41C48"/>
    <w:rsid w:val="00F41D07"/>
    <w:rsid w:val="00F42E0C"/>
    <w:rsid w:val="00F603F5"/>
    <w:rsid w:val="00F6641B"/>
    <w:rsid w:val="00F705F7"/>
    <w:rsid w:val="00F72976"/>
    <w:rsid w:val="00F80E0D"/>
    <w:rsid w:val="00F82CF4"/>
    <w:rsid w:val="00F84033"/>
    <w:rsid w:val="00FC03C9"/>
    <w:rsid w:val="00FD3D28"/>
    <w:rsid w:val="00FD7C3D"/>
    <w:rsid w:val="00FE7509"/>
    <w:rsid w:val="00FF51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875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E7BF8"/>
    <w:pPr>
      <w:spacing w:after="120" w:line="276" w:lineRule="auto"/>
      <w:jc w:val="both"/>
    </w:pPr>
    <w:rPr>
      <w:rFonts w:ascii="Arial" w:hAnsi="Arial"/>
      <w:sz w:val="22"/>
    </w:rPr>
  </w:style>
  <w:style w:type="paragraph" w:styleId="berschrift1">
    <w:name w:val="heading 1"/>
    <w:basedOn w:val="Standard"/>
    <w:next w:val="Standard"/>
    <w:link w:val="berschrift1Zchn"/>
    <w:qFormat/>
    <w:rsid w:val="00973A44"/>
    <w:pPr>
      <w:keepNext/>
      <w:keepLines/>
      <w:spacing w:before="120" w:line="240" w:lineRule="auto"/>
      <w:outlineLvl w:val="0"/>
    </w:pPr>
    <w:rPr>
      <w:rFonts w:eastAsiaTheme="majorEastAsia" w:cstheme="majorBidi"/>
      <w:b/>
      <w:bCs/>
      <w:szCs w:val="28"/>
    </w:rPr>
  </w:style>
  <w:style w:type="paragraph" w:styleId="berschrift2">
    <w:name w:val="heading 2"/>
    <w:basedOn w:val="Standard"/>
    <w:next w:val="Standard"/>
    <w:link w:val="berschrift2Zchn"/>
    <w:unhideWhenUsed/>
    <w:qFormat/>
    <w:rsid w:val="00973A44"/>
    <w:pPr>
      <w:keepNext/>
      <w:keepLines/>
      <w:spacing w:before="120" w:line="240" w:lineRule="auto"/>
      <w:outlineLvl w:val="1"/>
    </w:pPr>
    <w:rPr>
      <w:rFonts w:eastAsiaTheme="majorEastAsia" w:cstheme="majorBidi"/>
      <w:b/>
      <w:bCs/>
      <w:szCs w:val="26"/>
    </w:rPr>
  </w:style>
  <w:style w:type="paragraph" w:styleId="berschrift3">
    <w:name w:val="heading 3"/>
    <w:basedOn w:val="Standard"/>
    <w:next w:val="Standard"/>
    <w:link w:val="berschrift3Zchn"/>
    <w:unhideWhenUsed/>
    <w:qFormat/>
    <w:rsid w:val="00973A44"/>
    <w:pPr>
      <w:keepNext/>
      <w:keepLines/>
      <w:spacing w:before="120" w:line="240" w:lineRule="auto"/>
      <w:outlineLvl w:val="2"/>
    </w:pPr>
    <w:rPr>
      <w:rFonts w:eastAsiaTheme="majorEastAsia" w:cs="Arial"/>
      <w:b/>
      <w:bCs/>
    </w:rPr>
  </w:style>
  <w:style w:type="paragraph" w:styleId="berschrift4">
    <w:name w:val="heading 4"/>
    <w:basedOn w:val="Standard"/>
    <w:next w:val="Standard"/>
    <w:link w:val="berschrift4Zchn"/>
    <w:unhideWhenUsed/>
    <w:qFormat/>
    <w:rsid w:val="00973A44"/>
    <w:pPr>
      <w:keepNext/>
      <w:keepLines/>
      <w:spacing w:before="120" w:line="240" w:lineRule="auto"/>
      <w:outlineLvl w:val="3"/>
    </w:pPr>
    <w:rPr>
      <w:rFonts w:eastAsiaTheme="majorEastAsia" w:cs="Arial"/>
      <w:b/>
      <w:bCs/>
      <w:iCs/>
    </w:rPr>
  </w:style>
  <w:style w:type="paragraph" w:styleId="berschrift5">
    <w:name w:val="heading 5"/>
    <w:basedOn w:val="Standard"/>
    <w:next w:val="Standard"/>
    <w:link w:val="berschrift5Zchn"/>
    <w:semiHidden/>
    <w:unhideWhenUsed/>
    <w:qFormat/>
    <w:rsid w:val="00D92C0F"/>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D92C0F"/>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D92C0F"/>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D92C0F"/>
    <w:pPr>
      <w:keepNext/>
      <w:keepLines/>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semiHidden/>
    <w:unhideWhenUsed/>
    <w:qFormat/>
    <w:rsid w:val="00D92C0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9D5977"/>
    <w:pPr>
      <w:tabs>
        <w:tab w:val="center" w:pos="4536"/>
        <w:tab w:val="right" w:pos="9072"/>
      </w:tabs>
    </w:pPr>
    <w:rPr>
      <w:rFonts w:ascii="Arial" w:hAnsi="Arial"/>
      <w:noProof/>
      <w:sz w:val="18"/>
    </w:rPr>
  </w:style>
  <w:style w:type="paragraph" w:styleId="Fuzeile">
    <w:name w:val="footer"/>
    <w:link w:val="FuzeileZchn"/>
    <w:rsid w:val="009D5977"/>
    <w:pPr>
      <w:tabs>
        <w:tab w:val="center" w:pos="4536"/>
        <w:tab w:val="right" w:pos="9072"/>
      </w:tabs>
    </w:pPr>
    <w:rPr>
      <w:rFonts w:ascii="Arial" w:hAnsi="Arial"/>
      <w:noProof/>
      <w:sz w:val="18"/>
    </w:rPr>
  </w:style>
  <w:style w:type="paragraph" w:styleId="Sprechblasentext">
    <w:name w:val="Balloon Text"/>
    <w:basedOn w:val="Standard"/>
    <w:semiHidden/>
    <w:rsid w:val="001A3B23"/>
    <w:rPr>
      <w:rFonts w:ascii="Tahoma" w:hAnsi="Tahoma" w:cs="Tahoma"/>
      <w:sz w:val="16"/>
      <w:szCs w:val="16"/>
    </w:rPr>
  </w:style>
  <w:style w:type="character" w:customStyle="1" w:styleId="FuzeileZchn">
    <w:name w:val="Fußzeile Zchn"/>
    <w:basedOn w:val="Absatz-Standardschriftart"/>
    <w:link w:val="Fuzeile"/>
    <w:rsid w:val="00201DA7"/>
    <w:rPr>
      <w:rFonts w:ascii="Arial" w:hAnsi="Arial"/>
      <w:noProof/>
      <w:sz w:val="18"/>
      <w:lang w:val="de-DE" w:eastAsia="de-DE" w:bidi="ar-SA"/>
    </w:rPr>
  </w:style>
  <w:style w:type="character" w:styleId="Seitenzahl">
    <w:name w:val="page number"/>
    <w:basedOn w:val="Absatz-Standardschriftart"/>
    <w:unhideWhenUsed/>
    <w:rsid w:val="00201DA7"/>
  </w:style>
  <w:style w:type="paragraph" w:styleId="Listenabsatz">
    <w:name w:val="List Paragraph"/>
    <w:basedOn w:val="Standard"/>
    <w:uiPriority w:val="34"/>
    <w:qFormat/>
    <w:rsid w:val="00973A44"/>
    <w:pPr>
      <w:numPr>
        <w:numId w:val="8"/>
      </w:numPr>
      <w:ind w:left="584" w:hanging="357"/>
      <w:contextualSpacing/>
    </w:pPr>
  </w:style>
  <w:style w:type="character" w:customStyle="1" w:styleId="berschrift1Zchn">
    <w:name w:val="Überschrift 1 Zchn"/>
    <w:basedOn w:val="Absatz-Standardschriftart"/>
    <w:link w:val="berschrift1"/>
    <w:rsid w:val="00973A44"/>
    <w:rPr>
      <w:rFonts w:ascii="Arial" w:eastAsiaTheme="majorEastAsia" w:hAnsi="Arial" w:cstheme="majorBidi"/>
      <w:b/>
      <w:bCs/>
      <w:sz w:val="22"/>
      <w:szCs w:val="28"/>
    </w:rPr>
  </w:style>
  <w:style w:type="character" w:customStyle="1" w:styleId="berschrift2Zchn">
    <w:name w:val="Überschrift 2 Zchn"/>
    <w:basedOn w:val="Absatz-Standardschriftart"/>
    <w:link w:val="berschrift2"/>
    <w:rsid w:val="00973A44"/>
    <w:rPr>
      <w:rFonts w:ascii="Arial" w:eastAsiaTheme="majorEastAsia" w:hAnsi="Arial" w:cstheme="majorBidi"/>
      <w:b/>
      <w:bCs/>
      <w:sz w:val="22"/>
      <w:szCs w:val="26"/>
    </w:rPr>
  </w:style>
  <w:style w:type="character" w:customStyle="1" w:styleId="berschrift3Zchn">
    <w:name w:val="Überschrift 3 Zchn"/>
    <w:basedOn w:val="Absatz-Standardschriftart"/>
    <w:link w:val="berschrift3"/>
    <w:rsid w:val="00973A44"/>
    <w:rPr>
      <w:rFonts w:ascii="Arial" w:eastAsiaTheme="majorEastAsia" w:hAnsi="Arial" w:cs="Arial"/>
      <w:b/>
      <w:bCs/>
      <w:sz w:val="22"/>
    </w:rPr>
  </w:style>
  <w:style w:type="character" w:customStyle="1" w:styleId="berschrift4Zchn">
    <w:name w:val="Überschrift 4 Zchn"/>
    <w:basedOn w:val="Absatz-Standardschriftart"/>
    <w:link w:val="berschrift4"/>
    <w:rsid w:val="00973A44"/>
    <w:rPr>
      <w:rFonts w:ascii="Arial" w:eastAsiaTheme="majorEastAsia" w:hAnsi="Arial" w:cs="Arial"/>
      <w:b/>
      <w:bCs/>
      <w:iCs/>
      <w:sz w:val="22"/>
    </w:rPr>
  </w:style>
  <w:style w:type="character" w:customStyle="1" w:styleId="berschrift5Zchn">
    <w:name w:val="Überschrift 5 Zchn"/>
    <w:basedOn w:val="Absatz-Standardschriftart"/>
    <w:link w:val="berschrift5"/>
    <w:semiHidden/>
    <w:rsid w:val="00D92C0F"/>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semiHidden/>
    <w:rsid w:val="00D92C0F"/>
    <w:rPr>
      <w:rFonts w:asciiTheme="majorHAnsi" w:eastAsiaTheme="majorEastAsia" w:hAnsiTheme="majorHAnsi" w:cstheme="majorBidi"/>
      <w:i/>
      <w:iCs/>
      <w:color w:val="243F60" w:themeColor="accent1" w:themeShade="7F"/>
      <w:sz w:val="24"/>
    </w:rPr>
  </w:style>
  <w:style w:type="character" w:customStyle="1" w:styleId="berschrift7Zchn">
    <w:name w:val="Überschrift 7 Zchn"/>
    <w:basedOn w:val="Absatz-Standardschriftart"/>
    <w:link w:val="berschrift7"/>
    <w:semiHidden/>
    <w:rsid w:val="00D92C0F"/>
    <w:rPr>
      <w:rFonts w:asciiTheme="majorHAnsi" w:eastAsiaTheme="majorEastAsia" w:hAnsiTheme="majorHAnsi" w:cstheme="majorBidi"/>
      <w:i/>
      <w:iCs/>
      <w:color w:val="404040" w:themeColor="text1" w:themeTint="BF"/>
      <w:sz w:val="24"/>
    </w:rPr>
  </w:style>
  <w:style w:type="character" w:customStyle="1" w:styleId="berschrift8Zchn">
    <w:name w:val="Überschrift 8 Zchn"/>
    <w:basedOn w:val="Absatz-Standardschriftart"/>
    <w:link w:val="berschrift8"/>
    <w:semiHidden/>
    <w:rsid w:val="00D92C0F"/>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D92C0F"/>
    <w:rPr>
      <w:rFonts w:asciiTheme="majorHAnsi" w:eastAsiaTheme="majorEastAsia" w:hAnsiTheme="majorHAnsi" w:cstheme="majorBidi"/>
      <w:i/>
      <w:iCs/>
      <w:color w:val="404040" w:themeColor="text1" w:themeTint="BF"/>
    </w:rPr>
  </w:style>
  <w:style w:type="character" w:styleId="Hyperlink">
    <w:name w:val="Hyperlink"/>
    <w:basedOn w:val="Absatz-Standardschriftart"/>
    <w:uiPriority w:val="99"/>
    <w:unhideWhenUsed/>
    <w:rsid w:val="0033002E"/>
    <w:rPr>
      <w:color w:val="0000FF" w:themeColor="hyperlink"/>
      <w:u w:val="single"/>
    </w:rPr>
  </w:style>
  <w:style w:type="paragraph" w:styleId="Verzeichnis2">
    <w:name w:val="toc 2"/>
    <w:basedOn w:val="Standard"/>
    <w:next w:val="Standard"/>
    <w:autoRedefine/>
    <w:uiPriority w:val="39"/>
    <w:rsid w:val="0033002E"/>
    <w:pPr>
      <w:spacing w:after="0"/>
    </w:pPr>
  </w:style>
  <w:style w:type="paragraph" w:styleId="Verzeichnis1">
    <w:name w:val="toc 1"/>
    <w:basedOn w:val="Standard"/>
    <w:next w:val="Standard"/>
    <w:autoRedefine/>
    <w:uiPriority w:val="39"/>
    <w:rsid w:val="0033002E"/>
    <w:pPr>
      <w:spacing w:after="0"/>
    </w:pPr>
  </w:style>
  <w:style w:type="paragraph" w:styleId="Verzeichnis3">
    <w:name w:val="toc 3"/>
    <w:basedOn w:val="Standard"/>
    <w:next w:val="Standard"/>
    <w:autoRedefine/>
    <w:uiPriority w:val="39"/>
    <w:rsid w:val="0033002E"/>
    <w:pPr>
      <w:spacing w:after="0"/>
    </w:pPr>
  </w:style>
  <w:style w:type="paragraph" w:customStyle="1" w:styleId="English">
    <w:name w:val="English"/>
    <w:basedOn w:val="Standard"/>
    <w:link w:val="EnglishZchn"/>
    <w:qFormat/>
    <w:rsid w:val="00973A44"/>
    <w:rPr>
      <w:i/>
      <w:color w:val="008995"/>
    </w:rPr>
  </w:style>
  <w:style w:type="table" w:styleId="Tabellenraster">
    <w:name w:val="Table Grid"/>
    <w:basedOn w:val="NormaleTabelle"/>
    <w:rsid w:val="00973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glishZchn">
    <w:name w:val="English Zchn"/>
    <w:basedOn w:val="Absatz-Standardschriftart"/>
    <w:link w:val="English"/>
    <w:rsid w:val="00973A44"/>
    <w:rPr>
      <w:rFonts w:ascii="Arial" w:hAnsi="Arial"/>
      <w:i/>
      <w:color w:val="008995"/>
      <w:sz w:val="22"/>
    </w:rPr>
  </w:style>
  <w:style w:type="character" w:styleId="Platzhaltertext">
    <w:name w:val="Placeholder Text"/>
    <w:basedOn w:val="Absatz-Standardschriftart"/>
    <w:uiPriority w:val="99"/>
    <w:semiHidden/>
    <w:rsid w:val="00F603F5"/>
    <w:rPr>
      <w:color w:val="808080"/>
    </w:rPr>
  </w:style>
  <w:style w:type="table" w:styleId="EinfacheTabelle5">
    <w:name w:val="Plain Table 5"/>
    <w:basedOn w:val="NormaleTabelle"/>
    <w:uiPriority w:val="45"/>
    <w:rsid w:val="00BA5E4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ichtaufgelsteErwhnung">
    <w:name w:val="Unresolved Mention"/>
    <w:basedOn w:val="Absatz-Standardschriftart"/>
    <w:uiPriority w:val="99"/>
    <w:semiHidden/>
    <w:unhideWhenUsed/>
    <w:rsid w:val="009416FD"/>
    <w:rPr>
      <w:color w:val="605E5C"/>
      <w:shd w:val="clear" w:color="auto" w:fill="E1DFDD"/>
    </w:rPr>
  </w:style>
  <w:style w:type="character" w:styleId="Fett">
    <w:name w:val="Strong"/>
    <w:basedOn w:val="Absatz-Standardschriftart"/>
    <w:qFormat/>
    <w:rsid w:val="00C97CF2"/>
    <w:rPr>
      <w:b/>
      <w:bCs/>
    </w:rPr>
  </w:style>
  <w:style w:type="paragraph" w:styleId="Textkrper">
    <w:name w:val="Body Text"/>
    <w:basedOn w:val="Standard"/>
    <w:link w:val="TextkrperZchn"/>
    <w:uiPriority w:val="1"/>
    <w:qFormat/>
    <w:rsid w:val="005F3685"/>
    <w:pPr>
      <w:widowControl w:val="0"/>
      <w:spacing w:after="0" w:line="240" w:lineRule="auto"/>
      <w:ind w:left="20"/>
      <w:jc w:val="left"/>
    </w:pPr>
    <w:rPr>
      <w:rFonts w:ascii="Franklin Gothic Book" w:eastAsia="Franklin Gothic Book" w:hAnsi="Franklin Gothic Book" w:cstheme="minorBidi"/>
      <w:sz w:val="20"/>
      <w:lang w:val="en-US" w:eastAsia="en-US"/>
    </w:rPr>
  </w:style>
  <w:style w:type="character" w:customStyle="1" w:styleId="TextkrperZchn">
    <w:name w:val="Textkörper Zchn"/>
    <w:basedOn w:val="Absatz-Standardschriftart"/>
    <w:link w:val="Textkrper"/>
    <w:uiPriority w:val="1"/>
    <w:rsid w:val="005F3685"/>
    <w:rPr>
      <w:rFonts w:ascii="Franklin Gothic Book" w:eastAsia="Franklin Gothic Book" w:hAnsi="Franklin Gothic Book" w:cstheme="minorBidi"/>
      <w:lang w:val="en-US" w:eastAsia="en-US"/>
    </w:rPr>
  </w:style>
  <w:style w:type="paragraph" w:styleId="Beschriftung">
    <w:name w:val="caption"/>
    <w:basedOn w:val="Standard"/>
    <w:next w:val="Standard"/>
    <w:unhideWhenUsed/>
    <w:qFormat/>
    <w:rsid w:val="006E630A"/>
    <w:pPr>
      <w:spacing w:after="200" w:line="240" w:lineRule="auto"/>
      <w:jc w:val="left"/>
    </w:pPr>
    <w:rPr>
      <w:b/>
      <w:bCs/>
      <w:i/>
      <w:sz w:val="16"/>
      <w:szCs w:val="18"/>
    </w:rPr>
  </w:style>
  <w:style w:type="table" w:customStyle="1" w:styleId="TableNormal">
    <w:name w:val="Table Normal"/>
    <w:uiPriority w:val="2"/>
    <w:semiHidden/>
    <w:unhideWhenUsed/>
    <w:qFormat/>
    <w:rsid w:val="0002001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02001A"/>
    <w:pPr>
      <w:widowControl w:val="0"/>
      <w:spacing w:after="0" w:line="240" w:lineRule="auto"/>
      <w:jc w:val="left"/>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20666">
      <w:bodyDiv w:val="1"/>
      <w:marLeft w:val="0"/>
      <w:marRight w:val="0"/>
      <w:marTop w:val="0"/>
      <w:marBottom w:val="0"/>
      <w:divBdr>
        <w:top w:val="none" w:sz="0" w:space="0" w:color="auto"/>
        <w:left w:val="none" w:sz="0" w:space="0" w:color="auto"/>
        <w:bottom w:val="none" w:sz="0" w:space="0" w:color="auto"/>
        <w:right w:val="none" w:sz="0" w:space="0" w:color="auto"/>
      </w:divBdr>
    </w:div>
    <w:div w:id="1386178210">
      <w:bodyDiv w:val="1"/>
      <w:marLeft w:val="0"/>
      <w:marRight w:val="0"/>
      <w:marTop w:val="0"/>
      <w:marBottom w:val="0"/>
      <w:divBdr>
        <w:top w:val="none" w:sz="0" w:space="0" w:color="auto"/>
        <w:left w:val="none" w:sz="0" w:space="0" w:color="auto"/>
        <w:bottom w:val="none" w:sz="0" w:space="0" w:color="auto"/>
        <w:right w:val="none" w:sz="0" w:space="0" w:color="auto"/>
      </w:divBdr>
    </w:div>
    <w:div w:id="1534076113">
      <w:bodyDiv w:val="1"/>
      <w:marLeft w:val="0"/>
      <w:marRight w:val="0"/>
      <w:marTop w:val="0"/>
      <w:marBottom w:val="0"/>
      <w:divBdr>
        <w:top w:val="none" w:sz="0" w:space="0" w:color="auto"/>
        <w:left w:val="none" w:sz="0" w:space="0" w:color="auto"/>
        <w:bottom w:val="none" w:sz="0" w:space="0" w:color="auto"/>
        <w:right w:val="none" w:sz="0" w:space="0" w:color="auto"/>
      </w:divBdr>
    </w:div>
    <w:div w:id="15449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julabo0.sharepoint.com/:w:/r/sites/DigitalesQMHandbuch/VAProd/1545-VA.docx?d=wd538579fbade4db48549e9bfa9df670e&amp;csf=1&amp;web=1&amp;e=WqJSdJ"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footer" Target="foot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https://julabo0.sharepoint.com/sites/DigitalesQMHandbuch/VAProd/1517-VL.dotx?OR=81dd2b71-fb82-4b33-ac71-fed46bf0f87a&amp;CID=23e307a2-a0bc-0001-a277-f9f7f66ff651&amp;CT=177563379043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julabo0.sharepoint.com/:w:/r/sites/DigitalesQMHandbuch/VAProd/2398-VA.docx?d=w6aa6d87356494c21aa1950b64597d4de&amp;csf=1&amp;web=1&amp;e=F8dnhK"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240177016A4137B0A74EF9B854C98C"/>
        <w:category>
          <w:name w:val="Allgemein"/>
          <w:gallery w:val="placeholder"/>
        </w:category>
        <w:types>
          <w:type w:val="bbPlcHdr"/>
        </w:types>
        <w:behaviors>
          <w:behavior w:val="content"/>
        </w:behaviors>
        <w:guid w:val="{4E83CFB5-5551-41A6-9424-F74C74928667}"/>
      </w:docPartPr>
      <w:docPartBody>
        <w:p w:rsidR="008F37EC" w:rsidRDefault="008F37EC">
          <w:pPr>
            <w:pStyle w:val="5A240177016A4137B0A74EF9B854C98C"/>
          </w:pPr>
          <w:r>
            <w:rPr>
              <w:rStyle w:val="Platzhaltertext"/>
              <w:b/>
              <w:color w:val="156082" w:themeColor="accent1"/>
              <w:sz w:val="36"/>
              <w:szCs w:val="36"/>
            </w:rPr>
            <w:t>Click here to enter text</w:t>
          </w:r>
        </w:p>
      </w:docPartBody>
    </w:docPart>
    <w:docPart>
      <w:docPartPr>
        <w:name w:val="C9C5C3256DF84585BB0C0C14B2A5E52C"/>
        <w:category>
          <w:name w:val="Allgemein"/>
          <w:gallery w:val="placeholder"/>
        </w:category>
        <w:types>
          <w:type w:val="bbPlcHdr"/>
        </w:types>
        <w:behaviors>
          <w:behavior w:val="content"/>
        </w:behaviors>
        <w:guid w:val="{4420C9FF-DD22-4C17-B45C-21AC2D73A03E}"/>
      </w:docPartPr>
      <w:docPartBody>
        <w:p w:rsidR="008F37EC" w:rsidRDefault="008F37EC">
          <w:pPr>
            <w:pStyle w:val="C9C5C3256DF84585BB0C0C14B2A5E52C"/>
          </w:pPr>
          <w:r>
            <w:rPr>
              <w:rStyle w:val="Platzhaltertext"/>
            </w:rPr>
            <w:t>Click here to enter text</w:t>
          </w:r>
          <w:r w:rsidRPr="00B902C7">
            <w:rPr>
              <w:rStyle w:val="Platzhaltertext"/>
            </w:rPr>
            <w:t>.</w:t>
          </w:r>
        </w:p>
      </w:docPartBody>
    </w:docPart>
    <w:docPart>
      <w:docPartPr>
        <w:name w:val="9963C497363C4E33B3A7E7712F1E0481"/>
        <w:category>
          <w:name w:val="Allgemein"/>
          <w:gallery w:val="placeholder"/>
        </w:category>
        <w:types>
          <w:type w:val="bbPlcHdr"/>
        </w:types>
        <w:behaviors>
          <w:behavior w:val="content"/>
        </w:behaviors>
        <w:guid w:val="{4217DF9A-6BF3-4D94-8D4D-0E7E52A0616A}"/>
      </w:docPartPr>
      <w:docPartBody>
        <w:p w:rsidR="008F37EC" w:rsidRDefault="008F37EC">
          <w:pPr>
            <w:pStyle w:val="9963C497363C4E33B3A7E7712F1E0481"/>
          </w:pPr>
          <w:r>
            <w:rPr>
              <w:rStyle w:val="Platzhaltertext"/>
            </w:rPr>
            <w:t>Click here to enter text</w:t>
          </w:r>
          <w:r w:rsidRPr="00B902C7">
            <w:rPr>
              <w:rStyle w:val="Platzhaltertext"/>
            </w:rPr>
            <w:t>.</w:t>
          </w:r>
        </w:p>
      </w:docPartBody>
    </w:docPart>
    <w:docPart>
      <w:docPartPr>
        <w:name w:val="4895EF47BF3A4F71B2073B355922B445"/>
        <w:category>
          <w:name w:val="Allgemein"/>
          <w:gallery w:val="placeholder"/>
        </w:category>
        <w:types>
          <w:type w:val="bbPlcHdr"/>
        </w:types>
        <w:behaviors>
          <w:behavior w:val="content"/>
        </w:behaviors>
        <w:guid w:val="{E77C5168-26FC-4415-8062-04C9EFE6437E}"/>
      </w:docPartPr>
      <w:docPartBody>
        <w:p w:rsidR="008F37EC" w:rsidRDefault="008F37EC">
          <w:pPr>
            <w:pStyle w:val="4895EF47BF3A4F71B2073B355922B445"/>
          </w:pPr>
          <w:r>
            <w:rPr>
              <w:rStyle w:val="Platzhaltertext"/>
            </w:rPr>
            <w:t>Click here to enter text</w:t>
          </w:r>
          <w:r w:rsidRPr="00B902C7">
            <w:rPr>
              <w:rStyle w:val="Platzhaltertext"/>
            </w:rPr>
            <w:t>.</w:t>
          </w:r>
        </w:p>
      </w:docPartBody>
    </w:docPart>
    <w:docPart>
      <w:docPartPr>
        <w:name w:val="B6D1A9B570EF46F8ACF0234CC0815346"/>
        <w:category>
          <w:name w:val="Allgemein"/>
          <w:gallery w:val="placeholder"/>
        </w:category>
        <w:types>
          <w:type w:val="bbPlcHdr"/>
        </w:types>
        <w:behaviors>
          <w:behavior w:val="content"/>
        </w:behaviors>
        <w:guid w:val="{0DEF6C73-57AD-4792-978F-5DFF8FF98AA5}"/>
      </w:docPartPr>
      <w:docPartBody>
        <w:p w:rsidR="008F37EC" w:rsidRDefault="008F37EC">
          <w:pPr>
            <w:pStyle w:val="B6D1A9B570EF46F8ACF0234CC0815346"/>
          </w:pPr>
          <w:r>
            <w:rPr>
              <w:rStyle w:val="Platzhaltertext"/>
            </w:rPr>
            <w:t>Click here to enter text</w:t>
          </w:r>
          <w:r w:rsidRPr="00B902C7">
            <w:rPr>
              <w:rStyle w:val="Platzhaltertext"/>
            </w:rPr>
            <w:t>.</w:t>
          </w:r>
        </w:p>
      </w:docPartBody>
    </w:docPart>
    <w:docPart>
      <w:docPartPr>
        <w:name w:val="D6A476DAAFAC4F758E739CBE81347AEA"/>
        <w:category>
          <w:name w:val="Allgemein"/>
          <w:gallery w:val="placeholder"/>
        </w:category>
        <w:types>
          <w:type w:val="bbPlcHdr"/>
        </w:types>
        <w:behaviors>
          <w:behavior w:val="content"/>
        </w:behaviors>
        <w:guid w:val="{D7782120-3DDF-4CBB-9642-D952AFBD3A1D}"/>
      </w:docPartPr>
      <w:docPartBody>
        <w:p w:rsidR="008F37EC" w:rsidRDefault="008F37EC">
          <w:pPr>
            <w:pStyle w:val="D6A476DAAFAC4F758E739CBE81347AEA"/>
          </w:pPr>
          <w:r>
            <w:rPr>
              <w:rStyle w:val="Platzhaltertext"/>
              <w:color w:val="156082" w:themeColor="accent1"/>
            </w:rPr>
            <w:t>Click here to enter text</w:t>
          </w:r>
          <w:r w:rsidRPr="008D320C">
            <w:rPr>
              <w:rStyle w:val="Platzhaltertext"/>
              <w:color w:val="156082" w:themeColor="accent1"/>
            </w:rPr>
            <w:t>.</w:t>
          </w:r>
        </w:p>
      </w:docPartBody>
    </w:docPart>
    <w:docPart>
      <w:docPartPr>
        <w:name w:val="019BB1AC8FCC4183BBF5D573C9602B04"/>
        <w:category>
          <w:name w:val="Allgemein"/>
          <w:gallery w:val="placeholder"/>
        </w:category>
        <w:types>
          <w:type w:val="bbPlcHdr"/>
        </w:types>
        <w:behaviors>
          <w:behavior w:val="content"/>
        </w:behaviors>
        <w:guid w:val="{7A5E661A-12BB-4F6C-A3F8-CC82659C75ED}"/>
      </w:docPartPr>
      <w:docPartBody>
        <w:p w:rsidR="008F37EC" w:rsidRDefault="008F37EC">
          <w:pPr>
            <w:pStyle w:val="019BB1AC8FCC4183BBF5D573C9602B04"/>
          </w:pPr>
          <w:r w:rsidRPr="00F6641B">
            <w:rPr>
              <w:rStyle w:val="Platzhaltertext"/>
              <w:color w:val="156082" w:themeColor="accent1"/>
            </w:rPr>
            <w:t>Click here to enter text</w:t>
          </w:r>
          <w:r w:rsidRPr="00396BEC">
            <w:rPr>
              <w:rStyle w:val="Platzhaltertext"/>
              <w:color w:val="156082" w:themeColor="accent1"/>
            </w:rPr>
            <w:t>.</w:t>
          </w:r>
        </w:p>
      </w:docPartBody>
    </w:docPart>
    <w:docPart>
      <w:docPartPr>
        <w:name w:val="3DA96FD6D9E04CBEA3C7443912085A13"/>
        <w:category>
          <w:name w:val="Allgemein"/>
          <w:gallery w:val="placeholder"/>
        </w:category>
        <w:types>
          <w:type w:val="bbPlcHdr"/>
        </w:types>
        <w:behaviors>
          <w:behavior w:val="content"/>
        </w:behaviors>
        <w:guid w:val="{0510DD4B-C9AC-4C41-9F94-70AE1BABDBB8}"/>
      </w:docPartPr>
      <w:docPartBody>
        <w:p w:rsidR="008F37EC" w:rsidRDefault="008F37EC" w:rsidP="00F6641B">
          <w:pPr>
            <w:rPr>
              <w:color w:val="156082" w:themeColor="accent1"/>
            </w:rPr>
          </w:pPr>
          <w:r>
            <w:rPr>
              <w:color w:val="156082" w:themeColor="accent1"/>
            </w:rPr>
            <w:t xml:space="preserve">Elaborate why this process is required. Refer to strategic JULABO goals or </w:t>
          </w:r>
          <w:r w:rsidRPr="00D01839">
            <w:rPr>
              <w:color w:val="156082" w:themeColor="accent1"/>
            </w:rPr>
            <w:t>legal/regulatory requirement</w:t>
          </w:r>
          <w:r>
            <w:rPr>
              <w:color w:val="156082" w:themeColor="accent1"/>
            </w:rPr>
            <w:t>s. Who needs output from this process?</w:t>
          </w:r>
        </w:p>
        <w:p w:rsidR="008F37EC" w:rsidRDefault="008F37EC">
          <w:pPr>
            <w:pStyle w:val="3DA96FD6D9E04CBEA3C7443912085A13"/>
          </w:pPr>
          <w:r w:rsidRPr="00D01839">
            <w:rPr>
              <w:color w:val="156082" w:themeColor="accent1"/>
            </w:rPr>
            <w:t>How will the process benefit JULABO in the medium and long term</w:t>
          </w:r>
          <w:r>
            <w:rPr>
              <w:color w:val="156082" w:themeColor="accent1"/>
            </w:rPr>
            <w:t>?</w:t>
          </w:r>
        </w:p>
      </w:docPartBody>
    </w:docPart>
    <w:docPart>
      <w:docPartPr>
        <w:name w:val="10DF5D268DFE488B9119A6AE4350101E"/>
        <w:category>
          <w:name w:val="Allgemein"/>
          <w:gallery w:val="placeholder"/>
        </w:category>
        <w:types>
          <w:type w:val="bbPlcHdr"/>
        </w:types>
        <w:behaviors>
          <w:behavior w:val="content"/>
        </w:behaviors>
        <w:guid w:val="{7D08847A-D967-4FDA-8F18-BD746CD21542}"/>
      </w:docPartPr>
      <w:docPartBody>
        <w:p w:rsidR="008F37EC" w:rsidRDefault="008F37EC">
          <w:pPr>
            <w:pStyle w:val="10DF5D268DFE488B9119A6AE4350101E"/>
          </w:pPr>
          <w:r w:rsidRPr="00D01839">
            <w:rPr>
              <w:color w:val="156082" w:themeColor="accent1"/>
              <w:szCs w:val="22"/>
            </w:rPr>
            <w:t>Describe the process in any desired format. Adjust the scope of the description to the knowledge of those involved in the process, the complexity of the process, or the potential impact of errors, among other factors.</w:t>
          </w:r>
          <w:r>
            <w:rPr>
              <w:color w:val="156082" w:themeColor="accent1"/>
              <w:szCs w:val="22"/>
            </w:rPr>
            <w:t xml:space="preserve"> See </w:t>
          </w:r>
          <w:hyperlink r:id="rId4" w:history="1">
            <w:r w:rsidRPr="009416FD">
              <w:rPr>
                <w:rStyle w:val="Hyperlink"/>
                <w:szCs w:val="22"/>
              </w:rPr>
              <w:t>2398-VA.docx</w:t>
            </w:r>
          </w:hyperlink>
          <w:r>
            <w:rPr>
              <w:color w:val="156082" w:themeColor="accent1"/>
              <w:szCs w:val="22"/>
            </w:rPr>
            <w:t xml:space="preserve"> for further advice.</w:t>
          </w:r>
        </w:p>
      </w:docPartBody>
    </w:docPart>
    <w:docPart>
      <w:docPartPr>
        <w:name w:val="ED0FFE9E687E4A6E8988803FA46F2AF3"/>
        <w:category>
          <w:name w:val="Allgemein"/>
          <w:gallery w:val="placeholder"/>
        </w:category>
        <w:types>
          <w:type w:val="bbPlcHdr"/>
        </w:types>
        <w:behaviors>
          <w:behavior w:val="content"/>
        </w:behaviors>
        <w:guid w:val="{0B741A92-3416-4866-8EEC-F3C59967FE3C}"/>
      </w:docPartPr>
      <w:docPartBody>
        <w:p w:rsidR="003F1642" w:rsidRDefault="003F1642" w:rsidP="003F1642">
          <w:pPr>
            <w:pStyle w:val="ED0FFE9E687E4A6E8988803FA46F2AF3"/>
          </w:pPr>
          <w:r w:rsidRPr="008612C5">
            <w:rPr>
              <w:rStyle w:val="Platzhaltertext"/>
              <w:b/>
              <w:color w:val="156082" w:themeColor="accent1"/>
              <w:sz w:val="36"/>
              <w:szCs w:val="36"/>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7EC"/>
    <w:rsid w:val="003F1642"/>
    <w:rsid w:val="00413224"/>
    <w:rsid w:val="00512C7F"/>
    <w:rsid w:val="008F37EC"/>
    <w:rsid w:val="00E06DD4"/>
    <w:rsid w:val="00F705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F1642"/>
    <w:rPr>
      <w:color w:val="808080"/>
    </w:rPr>
  </w:style>
  <w:style w:type="paragraph" w:customStyle="1" w:styleId="5A240177016A4137B0A74EF9B854C98C">
    <w:name w:val="5A240177016A4137B0A74EF9B854C98C"/>
  </w:style>
  <w:style w:type="paragraph" w:customStyle="1" w:styleId="C9C5C3256DF84585BB0C0C14B2A5E52C">
    <w:name w:val="C9C5C3256DF84585BB0C0C14B2A5E52C"/>
  </w:style>
  <w:style w:type="paragraph" w:customStyle="1" w:styleId="9963C497363C4E33B3A7E7712F1E0481">
    <w:name w:val="9963C497363C4E33B3A7E7712F1E0481"/>
  </w:style>
  <w:style w:type="paragraph" w:customStyle="1" w:styleId="4895EF47BF3A4F71B2073B355922B445">
    <w:name w:val="4895EF47BF3A4F71B2073B355922B445"/>
  </w:style>
  <w:style w:type="paragraph" w:customStyle="1" w:styleId="B6D1A9B570EF46F8ACF0234CC0815346">
    <w:name w:val="B6D1A9B570EF46F8ACF0234CC0815346"/>
  </w:style>
  <w:style w:type="paragraph" w:customStyle="1" w:styleId="D6A476DAAFAC4F758E739CBE81347AEA">
    <w:name w:val="D6A476DAAFAC4F758E739CBE81347AEA"/>
  </w:style>
  <w:style w:type="paragraph" w:customStyle="1" w:styleId="019BB1AC8FCC4183BBF5D573C9602B04">
    <w:name w:val="019BB1AC8FCC4183BBF5D573C9602B04"/>
  </w:style>
  <w:style w:type="paragraph" w:customStyle="1" w:styleId="3DA96FD6D9E04CBEA3C7443912085A13">
    <w:name w:val="3DA96FD6D9E04CBEA3C7443912085A13"/>
  </w:style>
  <w:style w:type="character" w:styleId="Hyperlink">
    <w:name w:val="Hyperlink"/>
    <w:basedOn w:val="Absatz-Standardschriftart"/>
    <w:uiPriority w:val="99"/>
    <w:unhideWhenUsed/>
    <w:rPr>
      <w:color w:val="467886" w:themeColor="hyperlink"/>
      <w:u w:val="single"/>
    </w:rPr>
  </w:style>
  <w:style w:type="paragraph" w:customStyle="1" w:styleId="10DF5D268DFE488B9119A6AE4350101E">
    <w:name w:val="10DF5D268DFE488B9119A6AE4350101E"/>
  </w:style>
  <w:style w:type="paragraph" w:customStyle="1" w:styleId="ED0FFE9E687E4A6E8988803FA46F2AF3">
    <w:name w:val="ED0FFE9E687E4A6E8988803FA46F2AF3"/>
    <w:rsid w:val="003F1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tgeltendeDokumente_x003a_ID xmlns="b5aa1996-4abb-46e7-9bcf-d6d6261b24ea">
      <Value>114</Value>
      <Value>931</Value>
      <Value>714</Value>
      <Value>670</Value>
      <Value>123</Value>
      <Value>1360</Value>
    </mitgeltendeDokumente_x003a_ID>
    <Wiedervorlageintervall xmlns="b5aa1996-4abb-46e7-9bcf-d6d6261b24ea">12</Wiedervorlageintervall>
    <Dok_x002d_Version xmlns="b5aa1996-4abb-46e7-9bcf-d6d6261b24ea">7</Dok_x002d_Version>
    <InfoDok_x002d_Lenkung xmlns="b5aa1996-4abb-46e7-9bcf-d6d6261b24ea" xsi:nil="true"/>
    <Prozesseigner xmlns="b5aa1996-4abb-46e7-9bcf-d6d6261b24ea">57</Prozesseigner>
    <Dok_x002d_ID xmlns="b5aa1996-4abb-46e7-9bcf-d6d6261b24ea">1056</Dok_x002d_ID>
    <LookUpAbteilung xmlns="b5aa1996-4abb-46e7-9bcf-d6d6261b24ea" xsi:nil="true"/>
    <Freigabezeitpunkt xmlns="b5aa1996-4abb-46e7-9bcf-d6d6261b24ea">2026-04-28T22:00:00+00:00</Freigabezeitpunkt>
    <letztesPr_x00fc_f_x002d_Datum xmlns="b5aa1996-4abb-46e7-9bcf-d6d6261b24ea">2026-04-28T22:00:00+00:00</letztesPr_x00fc_f_x002d_Datum>
    <LookUpVerant_x002e_Abteilung xmlns="b5aa1996-4abb-46e7-9bcf-d6d6261b24ea">57</LookUpVerant_x002e_Abteilung>
    <Dok_x002d_Typ xmlns="b5aa1996-4abb-46e7-9bcf-d6d6261b24ea">Arbeitsanweisung</Dok_x002d_Typ>
    <Dokumentenverwalter xmlns="b5aa1996-4abb-46e7-9bcf-d6d6261b24ea">
      <UserInfo>
        <DisplayName>Rotmann, Leo</DisplayName>
        <AccountId>17</AccountId>
        <AccountType/>
      </UserInfo>
    </Dokumentenverwalter>
    <Aktualisierungs_x002d_Workflowaktiv_x003f_ xmlns="b5aa1996-4abb-46e7-9bcf-d6d6261b24ea">true</Aktualisierungs_x002d_Workflowaktiv_x003f_>
    <RelevanzNormkapitelISO9001_x002f_14001 xmlns="b5aa1996-4abb-46e7-9bcf-d6d6261b24ea">
      <Value>24</Value>
    </RelevanzNormkapitelISO9001_x002f_14001>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43410AE3AE326409D205BAB7358546A" ma:contentTypeVersion="52" ma:contentTypeDescription="Ein neues Dokument erstellen." ma:contentTypeScope="" ma:versionID="009f3e4945339f700313374c901f70c5">
  <xsd:schema xmlns:xsd="http://www.w3.org/2001/XMLSchema" xmlns:xs="http://www.w3.org/2001/XMLSchema" xmlns:p="http://schemas.microsoft.com/office/2006/metadata/properties" xmlns:ns2="b5aa1996-4abb-46e7-9bcf-d6d6261b24ea" targetNamespace="http://schemas.microsoft.com/office/2006/metadata/properties" ma:root="true" ma:fieldsID="14730bdfa5cd6cba0bd345823827e39d" ns2:_="">
    <xsd:import namespace="b5aa1996-4abb-46e7-9bcf-d6d6261b24ea"/>
    <xsd:element name="properties">
      <xsd:complexType>
        <xsd:sequence>
          <xsd:element name="documentManagement">
            <xsd:complexType>
              <xsd:all>
                <xsd:element ref="ns2:Dok_x002d_ID"/>
                <xsd:element ref="ns2:Dok_x002d_Version"/>
                <xsd:element ref="ns2:Dok_x002d_Typ"/>
                <xsd:element ref="ns2:Prozesseigner" minOccurs="0"/>
                <xsd:element ref="ns2:LookUpVerant_x002e_Abteilung" minOccurs="0"/>
                <xsd:element ref="ns2:LookUpAbteilung" minOccurs="0"/>
                <xsd:element ref="ns2:Dokumentenverwalter" minOccurs="0"/>
                <xsd:element ref="ns2:mitgeltendeDokumente_x003a_ID" minOccurs="0"/>
                <xsd:element ref="ns2:Freigabezeitpunkt" minOccurs="0"/>
                <xsd:element ref="ns2:letztesPr_x00fc_f_x002d_Datum" minOccurs="0"/>
                <xsd:element ref="ns2:Wiedervorlageintervall"/>
                <xsd:element ref="ns2:Aktualisierungs_x002d_Workflowaktiv_x003f_" minOccurs="0"/>
                <xsd:element ref="ns2:InfoDok_x002d_Lenkung" minOccurs="0"/>
                <xsd:element ref="ns2:MediaServiceObjectDetectorVersions" minOccurs="0"/>
                <xsd:element ref="ns2:MediaServiceMetadata" minOccurs="0"/>
                <xsd:element ref="ns2:MediaServiceFastMetadata" minOccurs="0"/>
                <xsd:element ref="ns2:MediaServiceSearchProperties" minOccurs="0"/>
                <xsd:element ref="ns2:RelevanzNormkapitelISO9001_x002f_1400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a1996-4abb-46e7-9bcf-d6d6261b24ea" elementFormDefault="qualified">
    <xsd:import namespace="http://schemas.microsoft.com/office/2006/documentManagement/types"/>
    <xsd:import namespace="http://schemas.microsoft.com/office/infopath/2007/PartnerControls"/>
    <xsd:element name="Dok_x002d_ID" ma:index="2" ma:displayName="Dok-ID" ma:description="Dokumenten-ID, max. fünfstellig, zur eindeutigen Identifikation" ma:format="Dropdown" ma:indexed="true" ma:internalName="Dok_x002d_ID">
      <xsd:simpleType>
        <xsd:restriction base="dms:Text">
          <xsd:maxLength value="4"/>
        </xsd:restriction>
      </xsd:simpleType>
    </xsd:element>
    <xsd:element name="Dok_x002d_Version" ma:index="3" ma:displayName="Dok-Version" ma:decimals="0" ma:description="inhaltliche Version des Dokuments, gesteuert über die Dokumentenlenkung" ma:format="Dropdown" ma:internalName="Dok_x002d_Version" ma:percentage="FALSE">
      <xsd:simpleType>
        <xsd:restriction base="dms:Number">
          <xsd:maxInclusive value="999"/>
        </xsd:restriction>
      </xsd:simpleType>
    </xsd:element>
    <xsd:element name="Dok_x002d_Typ" ma:index="4" ma:displayName="Dok-Typ" ma:description="Dokumententyp, z. B. Verfahrensanweisung, Arbeitsanweisung, Prozessseite …" ma:format="Dropdown" ma:internalName="Dok_x002d_Typ">
      <xsd:simpleType>
        <xsd:restriction base="dms:Choice">
          <xsd:enumeration value="Verfahrensanweisung"/>
          <xsd:enumeration value="Vorlage"/>
          <xsd:enumeration value="Montageanleitung"/>
          <xsd:enumeration value="Arbeitsanweisung"/>
          <xsd:enumeration value="Gefährdungsbeurteilung"/>
          <xsd:enumeration value="Betriebsanweisung"/>
          <xsd:enumeration value="Prozessseite"/>
          <xsd:enumeration value="Checkliste"/>
          <xsd:enumeration value="Führungsdokumente"/>
          <xsd:enumeration value="Werknorm"/>
        </xsd:restriction>
      </xsd:simpleType>
    </xsd:element>
    <xsd:element name="Prozesseigner" ma:index="5" nillable="true" ma:displayName="Prozesseigner" ma:format="Dropdown" ma:list="a65d8df3-9954-439b-8736-dc0bd8da653c" ma:internalName="Prozesseigner" ma:showField="Leitungsk_x00fc_rzel">
      <xsd:simpleType>
        <xsd:restriction base="dms:Lookup"/>
      </xsd:simpleType>
    </xsd:element>
    <xsd:element name="LookUpVerant_x002e_Abteilung" ma:index="6" nillable="true" ma:displayName="Verantwort. Abteilung" ma:description="Abteilung, die für den Ablauf zum Dokument verantwortlich ist, üblicherweise anhand der Zugehörigkeit des Prozesseigners. Exakt eine Auswahl je Dokument." ma:format="Dropdown" ma:list="a65d8df3-9954-439b-8736-dc0bd8da653c" ma:internalName="LookUpVerant_x002e_Abteilung" ma:showField="K_x00fc_rzel">
      <xsd:simpleType>
        <xsd:restriction base="dms:Lookup"/>
      </xsd:simpleType>
    </xsd:element>
    <xsd:element name="LookUpAbteilung" ma:index="7" nillable="true" ma:displayName="Mitwirkende Abteilungen" ma:description="Weitere Abteilungen/Rollen, die das Dokument verwenden oder am darin beschriebenen Ablauf mitwirken." ma:format="Dropdown" ma:list="a65d8df3-9954-439b-8736-dc0bd8da653c" ma:internalName="LookUpAbteilung" ma:showField="K_x00fc_rzel">
      <xsd:complexType>
        <xsd:complexContent>
          <xsd:extension base="dms:MultiChoiceLookup">
            <xsd:sequence>
              <xsd:element name="Value" type="dms:Lookup" maxOccurs="unbounded" minOccurs="0" nillable="true"/>
            </xsd:sequence>
          </xsd:extension>
        </xsd:complexContent>
      </xsd:complexType>
    </xsd:element>
    <xsd:element name="Dokumentenverwalter" ma:index="8" nillable="true" ma:displayName="Dokumentenverwalter" ma:description="Person, die die inhaltliche Aktualität des Dokuments sicherstellt; erhält die Wiedervorlage-Prüfung-Aufgabe." ma:format="Dropdown" ma:list="UserInfo" ma:SharePointGroup="0" ma:internalName="Dokumentenverwal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itgeltendeDokumente_x003a_ID" ma:index="9" nillable="true" ma:displayName="mitgeltende Dokumente: ID" ma:description="Verlinkte Auflistung von Dokumenten, die zusammen mit dem vorliegenden Dokument verwendet/berücksichtigt werden sollten." ma:format="Dropdown" ma:list="b5aa1996-4abb-46e7-9bcf-d6d6261b24ea" ma:internalName="mitgeltendeDokumente_x003a_ID" ma:showField="Dok_x002d_ID">
      <xsd:complexType>
        <xsd:complexContent>
          <xsd:extension base="dms:MultiChoiceLookup">
            <xsd:sequence>
              <xsd:element name="Value" type="dms:Lookup" maxOccurs="unbounded" minOccurs="0" nillable="true"/>
            </xsd:sequence>
          </xsd:extension>
        </xsd:complexContent>
      </xsd:complexType>
    </xsd:element>
    <xsd:element name="Freigabezeitpunkt" ma:index="10" nillable="true" ma:displayName="Freigabedatum" ma:default="[today]" ma:description="Datum der letzten Freigabe durch QM aus dem Dokumentenlenkungsprozess. Standardwert = heutiges Datum." ma:format="DateOnly" ma:internalName="Freigabezeitpunkt">
      <xsd:simpleType>
        <xsd:restriction base="dms:DateTime"/>
      </xsd:simpleType>
    </xsd:element>
    <xsd:element name="letztesPr_x00fc_f_x002d_Datum" ma:index="12" nillable="true" ma:displayName="zuletzt geprüft" ma:default="[today]" ma:description="Datum der letzten inhaltlichen Prüfung durch den Dokumentenverwalter – sowohl vor erstmaliger Veröffentlichung als auch nach Wiedervorlageprüfung. Standardwert = heutiges Datum." ma:format="DateOnly" ma:internalName="letztesPr_x00fc_f_x002d_Datum">
      <xsd:simpleType>
        <xsd:restriction base="dms:DateTime"/>
      </xsd:simpleType>
    </xsd:element>
    <xsd:element name="Wiedervorlageintervall" ma:index="13" ma:displayName="Wiedervorlageintervall [Monate]" ma:decimals="0" ma:default="12" ma:description="Wie viele Monate nach der letzten Prüfung muss die nächste Aktualitätsprüfung erfolgen? 1 bis 36, Standard 12." ma:format="Dropdown" ma:internalName="Wiedervorlageintervall" ma:percentage="FALSE">
      <xsd:simpleType>
        <xsd:restriction base="dms:Number">
          <xsd:maxInclusive value="36"/>
          <xsd:minInclusive value="1"/>
        </xsd:restriction>
      </xsd:simpleType>
    </xsd:element>
    <xsd:element name="Aktualisierungs_x002d_Workflowaktiv_x003f_" ma:index="14" nillable="true" ma:displayName="Aktualisierungs-Workflow aktiv?" ma:default="1" ma:description="Bestimmt, ob die Erinnerung zur Aktualisierungsprüfung per Workflow für dieses Dokument aktiv ist." ma:format="Dropdown" ma:internalName="Aktualisierungs_x002d_Workflowaktiv_x003f_">
      <xsd:simpleType>
        <xsd:restriction base="dms:Boolean"/>
      </xsd:simpleType>
    </xsd:element>
    <xsd:element name="InfoDok_x002d_Lenkung" ma:index="15" nillable="true" ma:displayName="Info Dok-Lenkung" ma:description="allgemeine Infos zum Dokument, z.B. zusätzliche Speicherung im ERP oder Deaktivierungs-Info." ma:format="Dropdown" ma:internalName="InfoDok_x002d_Lenkung">
      <xsd:simpleType>
        <xsd:restriction base="dms:Text">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levanzNormkapitelISO9001_x002f_14001" ma:index="26" nillable="true" ma:displayName="Relevanz Normkapitel ISO 9001/14001" ma:description="Auflistung der relevanten ISO-9001/14001-Kapitel, die für das Dokument relevant sind." ma:format="Dropdown" ma:list="743a237e-5a87-4e21-8cc2-db630b4fb122" ma:internalName="RelevanzNormkapitelISO9001_x002f_14001"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A684A-BD82-40F6-80E2-E858CC8D9D60}">
  <ds:schemaRefs>
    <ds:schemaRef ds:uri="http://schemas.microsoft.com/sharepoint/v3/contenttype/forms"/>
  </ds:schemaRefs>
</ds:datastoreItem>
</file>

<file path=customXml/itemProps2.xml><?xml version="1.0" encoding="utf-8"?>
<ds:datastoreItem xmlns:ds="http://schemas.openxmlformats.org/officeDocument/2006/customXml" ds:itemID="{38C824AE-02F2-4B41-8497-91C0FBC1FA5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5aa1996-4abb-46e7-9bcf-d6d6261b24ea"/>
    <ds:schemaRef ds:uri="http://purl.org/dc/dcmitype/"/>
    <ds:schemaRef ds:uri="http://www.w3.org/XML/1998/namespace"/>
  </ds:schemaRefs>
</ds:datastoreItem>
</file>

<file path=customXml/itemProps3.xml><?xml version="1.0" encoding="utf-8"?>
<ds:datastoreItem xmlns:ds="http://schemas.openxmlformats.org/officeDocument/2006/customXml" ds:itemID="{653C08A6-A29B-4CCB-AE5A-A9768BB03155}"/>
</file>

<file path=customXml/itemProps4.xml><?xml version="1.0" encoding="utf-8"?>
<ds:datastoreItem xmlns:ds="http://schemas.openxmlformats.org/officeDocument/2006/customXml" ds:itemID="{B80A6F62-0C05-4851-8373-B03E4E94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1517-VL.dotx?OR=81dd2b71-fb82-4b33-ac71-fed46bf0f87a&amp;CID=23e307a2-a0bc-0001-a277-f9f7f66ff651&amp;CT=1775633790433</Template>
  <TotalTime>0</TotalTime>
  <Pages>12</Pages>
  <Words>2072</Words>
  <Characters>13281</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ISO Work Instruction (landscape format) - engl. Arbeitsanweisung</vt:lpstr>
    </vt:vector>
  </TitlesOfParts>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Sample Inspection Report - ISIR (external)</dc:title>
  <dc:creator/>
  <cp:lastModifiedBy/>
  <cp:revision>1</cp:revision>
  <cp:lastPrinted>2010-04-14T09:13:00Z</cp:lastPrinted>
  <dcterms:created xsi:type="dcterms:W3CDTF">2026-04-08T08:00:00Z</dcterms:created>
  <dcterms:modified xsi:type="dcterms:W3CDTF">2026-04-29T13:25:00Z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0x010100943410AE3AE326409D205BAB7358546A</vt:lpwstr>
  </property>
</Properties>
</file>