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725"/>
        <w:gridCol w:w="1527"/>
        <w:gridCol w:w="3254"/>
      </w:tblGrid>
      <w:tr w:rsidR="0006768E" w:rsidRPr="00315594" w14:paraId="13F4A155" w14:textId="77777777" w:rsidTr="0060724F">
        <w:trPr>
          <w:trHeight w:val="697"/>
        </w:trPr>
        <w:sdt>
          <w:sdtPr>
            <w:rPr>
              <w:b/>
              <w:sz w:val="36"/>
              <w:szCs w:val="36"/>
            </w:rPr>
            <w:alias w:val="Titel"/>
            <w:tag w:val="Titel"/>
            <w:id w:val="1773582895"/>
            <w:placeholder>
              <w:docPart w:val="F53CCFDAE7304E82BC3B4F7198AAE28B"/>
            </w:placeholder>
          </w:sdtPr>
          <w:sdtContent>
            <w:tc>
              <w:tcPr>
                <w:tcW w:w="5000" w:type="pct"/>
                <w:gridSpan w:val="4"/>
                <w:tcBorders>
                  <w:bottom w:val="single" w:sz="12" w:space="0" w:color="auto"/>
                </w:tcBorders>
                <w:shd w:val="clear" w:color="auto" w:fill="auto"/>
                <w:vAlign w:val="center"/>
              </w:tcPr>
              <w:p w14:paraId="4EAE68BB" w14:textId="77777777" w:rsidR="0006768E" w:rsidRPr="00315594" w:rsidRDefault="00A8528E" w:rsidP="00A8528E">
                <w:pPr>
                  <w:pStyle w:val="Kopfzeile"/>
                  <w:rPr>
                    <w:b/>
                    <w:sz w:val="36"/>
                    <w:szCs w:val="36"/>
                  </w:rPr>
                </w:pPr>
                <w:r>
                  <w:rPr>
                    <w:b/>
                    <w:sz w:val="36"/>
                    <w:szCs w:val="36"/>
                  </w:rPr>
                  <w:t>Liefervorschrift beschichtete Teile</w:t>
                </w:r>
              </w:p>
            </w:tc>
          </w:sdtContent>
        </w:sdt>
      </w:tr>
      <w:tr w:rsidR="0006768E" w14:paraId="51964107" w14:textId="77777777" w:rsidTr="0060724F">
        <w:trPr>
          <w:trHeight w:val="397"/>
        </w:trPr>
        <w:tc>
          <w:tcPr>
            <w:tcW w:w="1102" w:type="pct"/>
            <w:tcBorders>
              <w:top w:val="single" w:sz="12" w:space="0" w:color="auto"/>
            </w:tcBorders>
            <w:shd w:val="clear" w:color="auto" w:fill="CCFFCC"/>
            <w:vAlign w:val="center"/>
          </w:tcPr>
          <w:p w14:paraId="2ADDF3BA" w14:textId="77777777" w:rsidR="0006768E" w:rsidRDefault="0006768E" w:rsidP="0060724F">
            <w:pPr>
              <w:pStyle w:val="Fuzeile"/>
            </w:pPr>
            <w:r>
              <w:t>ProzesseignerIn (PE):</w:t>
            </w:r>
          </w:p>
        </w:tc>
        <w:tc>
          <w:tcPr>
            <w:tcW w:w="3898" w:type="pct"/>
            <w:gridSpan w:val="3"/>
            <w:tcBorders>
              <w:top w:val="single" w:sz="12" w:space="0" w:color="auto"/>
            </w:tcBorders>
            <w:vAlign w:val="center"/>
          </w:tcPr>
          <w:sdt>
            <w:sdtPr>
              <w:alias w:val="Rolle statt Person! Definiert PrüferIn (kann auch selbst prüfen)"/>
              <w:tag w:val="Exakt eine Rolle."/>
              <w:id w:val="-183060631"/>
              <w:placeholder>
                <w:docPart w:val="C0D3A8B046B94B2CB8F3C1FC2CEA3520"/>
              </w:placeholder>
              <w:text/>
            </w:sdtPr>
            <w:sdtContent>
              <w:p w14:paraId="1FDBE2BD" w14:textId="77777777" w:rsidR="0006768E" w:rsidRDefault="00A8528E" w:rsidP="00A8528E">
                <w:pPr>
                  <w:pStyle w:val="Fuzeile"/>
                </w:pPr>
                <w:r>
                  <w:t>WEK-L</w:t>
                </w:r>
              </w:p>
            </w:sdtContent>
          </w:sdt>
        </w:tc>
      </w:tr>
      <w:tr w:rsidR="0006768E" w14:paraId="071B0549" w14:textId="77777777" w:rsidTr="0060724F">
        <w:trPr>
          <w:trHeight w:val="397"/>
        </w:trPr>
        <w:tc>
          <w:tcPr>
            <w:tcW w:w="1102" w:type="pct"/>
            <w:tcBorders>
              <w:top w:val="single" w:sz="4" w:space="0" w:color="auto"/>
            </w:tcBorders>
            <w:shd w:val="clear" w:color="auto" w:fill="CCFFCC"/>
            <w:vAlign w:val="center"/>
          </w:tcPr>
          <w:p w14:paraId="0C49979E" w14:textId="77777777" w:rsidR="0006768E" w:rsidRDefault="0006768E" w:rsidP="0060724F">
            <w:pPr>
              <w:pStyle w:val="Fuzeile"/>
            </w:pPr>
            <w:r>
              <w:t>PrüferIn:</w:t>
            </w:r>
          </w:p>
        </w:tc>
        <w:sdt>
          <w:sdtPr>
            <w:alias w:val="Person, 4-Augen-Prinzip zu letzter BearbeiterIn!"/>
            <w:tag w:val="inhaltlicher Prüfer, Person"/>
            <w:id w:val="-1653443764"/>
            <w:placeholder>
              <w:docPart w:val="7D11AD2C02CC4D8E93C5E33A6F2016FA"/>
            </w:placeholder>
            <w:text/>
          </w:sdtPr>
          <w:sdtContent>
            <w:tc>
              <w:tcPr>
                <w:tcW w:w="1415" w:type="pct"/>
                <w:tcBorders>
                  <w:top w:val="single" w:sz="4" w:space="0" w:color="auto"/>
                </w:tcBorders>
                <w:vAlign w:val="center"/>
              </w:tcPr>
              <w:p w14:paraId="7E4A355A" w14:textId="77777777" w:rsidR="0006768E" w:rsidRDefault="00A8528E" w:rsidP="00A8528E">
                <w:pPr>
                  <w:pStyle w:val="Fuzeile"/>
                  <w:tabs>
                    <w:tab w:val="center" w:pos="2423"/>
                  </w:tabs>
                </w:pPr>
                <w:r>
                  <w:t>L.Rotmann, M.Timm</w:t>
                </w:r>
              </w:p>
            </w:tc>
          </w:sdtContent>
        </w:sdt>
        <w:tc>
          <w:tcPr>
            <w:tcW w:w="793" w:type="pct"/>
            <w:shd w:val="clear" w:color="auto" w:fill="CCFFCC"/>
            <w:vAlign w:val="center"/>
          </w:tcPr>
          <w:p w14:paraId="7FEDBD4B" w14:textId="77777777" w:rsidR="0006768E" w:rsidRDefault="0006768E" w:rsidP="0060724F">
            <w:pPr>
              <w:pStyle w:val="Fuzeile"/>
            </w:pPr>
            <w:r>
              <w:t>Geprüft am:</w:t>
            </w:r>
          </w:p>
        </w:tc>
        <w:sdt>
          <w:sdtPr>
            <w:alias w:val="Datum der &gt;erfolgreichen&lt; Prüfung"/>
            <w:tag w:val="Datum der &gt;erfolgreichen&lt; Prüfung"/>
            <w:id w:val="2127432700"/>
            <w:placeholder>
              <w:docPart w:val="81739E10278740C197EFC4854579A366"/>
            </w:placeholder>
            <w:text/>
          </w:sdtPr>
          <w:sdtContent>
            <w:tc>
              <w:tcPr>
                <w:tcW w:w="1690" w:type="pct"/>
                <w:shd w:val="clear" w:color="auto" w:fill="auto"/>
                <w:vAlign w:val="center"/>
              </w:tcPr>
              <w:p w14:paraId="5E83F356" w14:textId="3410DCCD" w:rsidR="0006768E" w:rsidRDefault="008A5EE3" w:rsidP="0060724F">
                <w:pPr>
                  <w:pStyle w:val="Fuzeile"/>
                </w:pPr>
                <w:r>
                  <w:t>12.03.2025</w:t>
                </w:r>
              </w:p>
            </w:tc>
          </w:sdtContent>
        </w:sdt>
      </w:tr>
      <w:tr w:rsidR="0006768E" w14:paraId="6A0856F2" w14:textId="77777777" w:rsidTr="0060724F">
        <w:trPr>
          <w:trHeight w:val="397"/>
        </w:trPr>
        <w:tc>
          <w:tcPr>
            <w:tcW w:w="1102" w:type="pct"/>
            <w:tcBorders>
              <w:top w:val="single" w:sz="4" w:space="0" w:color="auto"/>
            </w:tcBorders>
            <w:shd w:val="clear" w:color="auto" w:fill="CCFFCC"/>
            <w:vAlign w:val="center"/>
          </w:tcPr>
          <w:p w14:paraId="32A6693C" w14:textId="77777777" w:rsidR="0006768E" w:rsidRDefault="0006768E" w:rsidP="0060724F">
            <w:pPr>
              <w:pStyle w:val="Fuzeile"/>
            </w:pPr>
            <w:r>
              <w:t>Letzte/r BearbeiterIn:</w:t>
            </w:r>
          </w:p>
        </w:tc>
        <w:sdt>
          <w:sdtPr>
            <w:alias w:val="Person. 4-Augen-Prinzip zu PrüferIn!"/>
            <w:tag w:val="nicht gleichzeitig Prüfer! Person"/>
            <w:id w:val="166994625"/>
            <w:placeholder>
              <w:docPart w:val="2802D158CDB142F4BA70B1B3056FC3EE"/>
            </w:placeholder>
            <w:text/>
          </w:sdtPr>
          <w:sdtContent>
            <w:tc>
              <w:tcPr>
                <w:tcW w:w="1415" w:type="pct"/>
                <w:tcBorders>
                  <w:top w:val="single" w:sz="4" w:space="0" w:color="auto"/>
                </w:tcBorders>
                <w:vAlign w:val="center"/>
              </w:tcPr>
              <w:p w14:paraId="351FE09D" w14:textId="77777777" w:rsidR="0006768E" w:rsidRDefault="00A8528E" w:rsidP="00A8528E">
                <w:pPr>
                  <w:pStyle w:val="Fuzeile"/>
                  <w:tabs>
                    <w:tab w:val="center" w:pos="2423"/>
                  </w:tabs>
                </w:pPr>
                <w:r>
                  <w:t>C.Jelinek</w:t>
                </w:r>
              </w:p>
            </w:tc>
          </w:sdtContent>
        </w:sdt>
        <w:tc>
          <w:tcPr>
            <w:tcW w:w="793" w:type="pct"/>
            <w:shd w:val="clear" w:color="auto" w:fill="CCFFCC"/>
            <w:vAlign w:val="center"/>
          </w:tcPr>
          <w:p w14:paraId="22F8BB42" w14:textId="77777777" w:rsidR="0006768E" w:rsidRDefault="0006768E" w:rsidP="0060724F">
            <w:pPr>
              <w:pStyle w:val="Fuzeile"/>
            </w:pPr>
            <w:r>
              <w:t>Fertiggestellt am:</w:t>
            </w:r>
          </w:p>
        </w:tc>
        <w:sdt>
          <w:sdtPr>
            <w:alias w:val="Datum der letzten inhaltlichen Änderung"/>
            <w:tag w:val="Datum der letzten inhaltlichen Änderung"/>
            <w:id w:val="-1547375307"/>
            <w:placeholder>
              <w:docPart w:val="9EDD8A4B5AA843118DCDC9E1EE647E17"/>
            </w:placeholder>
            <w:text/>
          </w:sdtPr>
          <w:sdtContent>
            <w:tc>
              <w:tcPr>
                <w:tcW w:w="1690" w:type="pct"/>
                <w:shd w:val="clear" w:color="auto" w:fill="auto"/>
                <w:vAlign w:val="center"/>
              </w:tcPr>
              <w:p w14:paraId="3B348CBF" w14:textId="33432778" w:rsidR="0006768E" w:rsidRDefault="004B69E3" w:rsidP="00D7637C">
                <w:pPr>
                  <w:pStyle w:val="Fuzeile"/>
                </w:pPr>
                <w:r>
                  <w:t>04.03.2025</w:t>
                </w:r>
              </w:p>
            </w:tc>
          </w:sdtContent>
        </w:sdt>
      </w:tr>
      <w:tr w:rsidR="0006768E" w14:paraId="2D956A66" w14:textId="77777777" w:rsidTr="0060724F">
        <w:trPr>
          <w:trHeight w:val="283"/>
        </w:trPr>
        <w:tc>
          <w:tcPr>
            <w:tcW w:w="1102" w:type="pct"/>
            <w:vMerge w:val="restart"/>
            <w:shd w:val="clear" w:color="auto" w:fill="CCFFCC"/>
            <w:vAlign w:val="center"/>
          </w:tcPr>
          <w:p w14:paraId="5CFC80C4" w14:textId="67D26340" w:rsidR="0006768E" w:rsidRDefault="0006768E" w:rsidP="0060724F">
            <w:pPr>
              <w:pStyle w:val="Fuzeile"/>
            </w:pPr>
            <w:r>
              <w:t xml:space="preserve">Verteilung: </w:t>
            </w:r>
            <w:r w:rsidR="004B69E3">
              <w:t>SharePoint-Dokumentenlandschaft</w:t>
            </w:r>
          </w:p>
        </w:tc>
        <w:tc>
          <w:tcPr>
            <w:tcW w:w="3898" w:type="pct"/>
            <w:gridSpan w:val="3"/>
            <w:shd w:val="clear" w:color="auto" w:fill="CCFFCC"/>
            <w:vAlign w:val="center"/>
          </w:tcPr>
          <w:p w14:paraId="5DE4CCE6" w14:textId="77777777" w:rsidR="0006768E" w:rsidRDefault="0006768E" w:rsidP="0060724F">
            <w:pPr>
              <w:pStyle w:val="Fuzeile"/>
            </w:pPr>
            <w:r>
              <w:t>Änderung(en) gegenüber letzter Version (rot im Dokument):</w:t>
            </w:r>
          </w:p>
        </w:tc>
      </w:tr>
      <w:tr w:rsidR="0006768E" w14:paraId="59E1BE76" w14:textId="77777777" w:rsidTr="0060724F">
        <w:trPr>
          <w:trHeight w:val="397"/>
        </w:trPr>
        <w:tc>
          <w:tcPr>
            <w:tcW w:w="1102" w:type="pct"/>
            <w:vMerge/>
            <w:shd w:val="clear" w:color="auto" w:fill="CCFFCC"/>
            <w:vAlign w:val="center"/>
          </w:tcPr>
          <w:p w14:paraId="581F9289" w14:textId="77777777" w:rsidR="0006768E" w:rsidRDefault="0006768E" w:rsidP="0060724F">
            <w:pPr>
              <w:pStyle w:val="Fuzeile"/>
            </w:pPr>
          </w:p>
        </w:tc>
        <w:sdt>
          <w:sdtPr>
            <w:alias w:val="Kurz die wesentlichen Änderungen aufführen."/>
            <w:tag w:val="kurz die wesentl. Änderungen aufführen."/>
            <w:id w:val="2072540835"/>
            <w:placeholder>
              <w:docPart w:val="8C3DBF75707D443FAAD4B7149A07D4CB"/>
            </w:placeholder>
            <w:text/>
          </w:sdtPr>
          <w:sdtContent>
            <w:tc>
              <w:tcPr>
                <w:tcW w:w="3898" w:type="pct"/>
                <w:gridSpan w:val="3"/>
                <w:vAlign w:val="center"/>
              </w:tcPr>
              <w:p w14:paraId="4E45768C" w14:textId="77777777" w:rsidR="0006768E" w:rsidRDefault="00A8528E" w:rsidP="00A8528E">
                <w:pPr>
                  <w:pStyle w:val="Fuzeile"/>
                </w:pPr>
                <w:r>
                  <w:t>Ergänzung Stempelung; Aktualisierung Verantwortlichkeiten</w:t>
                </w:r>
              </w:p>
            </w:tc>
          </w:sdtContent>
        </w:sdt>
      </w:tr>
      <w:tr w:rsidR="0006768E" w:rsidRPr="00F603F5" w14:paraId="7CB3F33F" w14:textId="77777777" w:rsidTr="0060724F">
        <w:trPr>
          <w:trHeight w:val="129"/>
        </w:trPr>
        <w:tc>
          <w:tcPr>
            <w:tcW w:w="5000" w:type="pct"/>
            <w:gridSpan w:val="4"/>
            <w:shd w:val="clear" w:color="auto" w:fill="CCFFCC"/>
            <w:vAlign w:val="center"/>
          </w:tcPr>
          <w:p w14:paraId="44549A65" w14:textId="1C1FEB3B" w:rsidR="0006768E" w:rsidRPr="00F603F5" w:rsidRDefault="0006768E" w:rsidP="0060724F">
            <w:pPr>
              <w:pStyle w:val="Fuzeile"/>
              <w:rPr>
                <w:sz w:val="14"/>
                <w:szCs w:val="14"/>
              </w:rPr>
            </w:pPr>
            <w:r w:rsidRPr="00F603F5">
              <w:rPr>
                <w:sz w:val="14"/>
                <w:szCs w:val="14"/>
              </w:rPr>
              <w:t>Formelle Freigabe dieser Dokument</w:t>
            </w:r>
            <w:r>
              <w:rPr>
                <w:sz w:val="14"/>
                <w:szCs w:val="14"/>
              </w:rPr>
              <w:t>en</w:t>
            </w:r>
            <w:r w:rsidRPr="00F603F5">
              <w:rPr>
                <w:sz w:val="14"/>
                <w:szCs w:val="14"/>
              </w:rPr>
              <w:t xml:space="preserve">art erfolgt durch QM und ist im </w:t>
            </w:r>
            <w:r w:rsidR="004B69E3">
              <w:rPr>
                <w:sz w:val="14"/>
                <w:szCs w:val="14"/>
              </w:rPr>
              <w:t>Dokumentensystem</w:t>
            </w:r>
            <w:r w:rsidRPr="00F603F5">
              <w:rPr>
                <w:sz w:val="14"/>
                <w:szCs w:val="14"/>
              </w:rPr>
              <w:t xml:space="preserve"> protokolliert.</w:t>
            </w:r>
          </w:p>
        </w:tc>
      </w:tr>
    </w:tbl>
    <w:p w14:paraId="1E87C0EF" w14:textId="77777777" w:rsidR="0033002E" w:rsidRPr="0033002E" w:rsidRDefault="0033002E" w:rsidP="002327CE">
      <w:pPr>
        <w:spacing w:before="240"/>
        <w:rPr>
          <w:b/>
        </w:rPr>
      </w:pPr>
      <w:r w:rsidRPr="0033002E">
        <w:rPr>
          <w:b/>
        </w:rPr>
        <w:t>Inhaltsverzeichnis</w:t>
      </w:r>
    </w:p>
    <w:p w14:paraId="33F22A6F" w14:textId="1B58509F" w:rsidR="008A5EE3" w:rsidRDefault="0033002E">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765171" w:history="1">
        <w:r w:rsidR="008A5EE3" w:rsidRPr="005C2045">
          <w:rPr>
            <w:rStyle w:val="Hyperlink"/>
            <w:rFonts w:eastAsiaTheme="majorEastAsia"/>
            <w:noProof/>
          </w:rPr>
          <w:t>1</w:t>
        </w:r>
        <w:r w:rsidR="008A5EE3">
          <w:rPr>
            <w:rFonts w:asciiTheme="minorHAnsi" w:eastAsiaTheme="minorEastAsia" w:hAnsiTheme="minorHAnsi" w:cstheme="minorBidi"/>
            <w:noProof/>
            <w:kern w:val="2"/>
            <w:sz w:val="24"/>
            <w:szCs w:val="24"/>
            <w14:ligatures w14:val="standardContextual"/>
          </w:rPr>
          <w:tab/>
        </w:r>
        <w:r w:rsidR="008A5EE3" w:rsidRPr="005C2045">
          <w:rPr>
            <w:rStyle w:val="Hyperlink"/>
            <w:rFonts w:eastAsiaTheme="majorEastAsia"/>
            <w:noProof/>
          </w:rPr>
          <w:t>Zweck / Ziel</w:t>
        </w:r>
        <w:r w:rsidR="008A5EE3">
          <w:rPr>
            <w:noProof/>
            <w:webHidden/>
          </w:rPr>
          <w:tab/>
        </w:r>
        <w:r w:rsidR="008A5EE3">
          <w:rPr>
            <w:noProof/>
            <w:webHidden/>
          </w:rPr>
          <w:fldChar w:fldCharType="begin"/>
        </w:r>
        <w:r w:rsidR="008A5EE3">
          <w:rPr>
            <w:noProof/>
            <w:webHidden/>
          </w:rPr>
          <w:instrText xml:space="preserve"> PAGEREF _Toc192765171 \h </w:instrText>
        </w:r>
        <w:r w:rsidR="008A5EE3">
          <w:rPr>
            <w:noProof/>
            <w:webHidden/>
          </w:rPr>
        </w:r>
        <w:r w:rsidR="008A5EE3">
          <w:rPr>
            <w:noProof/>
            <w:webHidden/>
          </w:rPr>
          <w:fldChar w:fldCharType="separate"/>
        </w:r>
        <w:r w:rsidR="008A5EE3">
          <w:rPr>
            <w:noProof/>
            <w:webHidden/>
          </w:rPr>
          <w:t>1</w:t>
        </w:r>
        <w:r w:rsidR="008A5EE3">
          <w:rPr>
            <w:noProof/>
            <w:webHidden/>
          </w:rPr>
          <w:fldChar w:fldCharType="end"/>
        </w:r>
      </w:hyperlink>
    </w:p>
    <w:p w14:paraId="6C52B3F8" w14:textId="471524FC" w:rsidR="008A5EE3" w:rsidRDefault="008A5EE3">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hyperlink w:anchor="_Toc192765172" w:history="1">
        <w:r w:rsidRPr="005C2045">
          <w:rPr>
            <w:rStyle w:val="Hyperlink"/>
            <w:rFonts w:eastAsiaTheme="majorEastAsia"/>
            <w:noProof/>
          </w:rPr>
          <w:t>2</w:t>
        </w:r>
        <w:r>
          <w:rPr>
            <w:rFonts w:asciiTheme="minorHAnsi" w:eastAsiaTheme="minorEastAsia" w:hAnsiTheme="minorHAnsi" w:cstheme="minorBidi"/>
            <w:noProof/>
            <w:kern w:val="2"/>
            <w:sz w:val="24"/>
            <w:szCs w:val="24"/>
            <w14:ligatures w14:val="standardContextual"/>
          </w:rPr>
          <w:tab/>
        </w:r>
        <w:r w:rsidRPr="005C2045">
          <w:rPr>
            <w:rStyle w:val="Hyperlink"/>
            <w:rFonts w:eastAsiaTheme="majorEastAsia"/>
            <w:noProof/>
          </w:rPr>
          <w:t>Geltungsbereich</w:t>
        </w:r>
        <w:r>
          <w:rPr>
            <w:noProof/>
            <w:webHidden/>
          </w:rPr>
          <w:tab/>
        </w:r>
        <w:r>
          <w:rPr>
            <w:noProof/>
            <w:webHidden/>
          </w:rPr>
          <w:fldChar w:fldCharType="begin"/>
        </w:r>
        <w:r>
          <w:rPr>
            <w:noProof/>
            <w:webHidden/>
          </w:rPr>
          <w:instrText xml:space="preserve"> PAGEREF _Toc192765172 \h </w:instrText>
        </w:r>
        <w:r>
          <w:rPr>
            <w:noProof/>
            <w:webHidden/>
          </w:rPr>
        </w:r>
        <w:r>
          <w:rPr>
            <w:noProof/>
            <w:webHidden/>
          </w:rPr>
          <w:fldChar w:fldCharType="separate"/>
        </w:r>
        <w:r>
          <w:rPr>
            <w:noProof/>
            <w:webHidden/>
          </w:rPr>
          <w:t>1</w:t>
        </w:r>
        <w:r>
          <w:rPr>
            <w:noProof/>
            <w:webHidden/>
          </w:rPr>
          <w:fldChar w:fldCharType="end"/>
        </w:r>
      </w:hyperlink>
    </w:p>
    <w:p w14:paraId="3BCF3485" w14:textId="1A028692" w:rsidR="008A5EE3" w:rsidRDefault="008A5EE3">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hyperlink w:anchor="_Toc192765173" w:history="1">
        <w:r w:rsidRPr="005C2045">
          <w:rPr>
            <w:rStyle w:val="Hyperlink"/>
            <w:rFonts w:eastAsiaTheme="majorEastAsia"/>
            <w:noProof/>
          </w:rPr>
          <w:t>3</w:t>
        </w:r>
        <w:r>
          <w:rPr>
            <w:rFonts w:asciiTheme="minorHAnsi" w:eastAsiaTheme="minorEastAsia" w:hAnsiTheme="minorHAnsi" w:cstheme="minorBidi"/>
            <w:noProof/>
            <w:kern w:val="2"/>
            <w:sz w:val="24"/>
            <w:szCs w:val="24"/>
            <w14:ligatures w14:val="standardContextual"/>
          </w:rPr>
          <w:tab/>
        </w:r>
        <w:r w:rsidRPr="005C2045">
          <w:rPr>
            <w:rStyle w:val="Hyperlink"/>
            <w:rFonts w:eastAsiaTheme="majorEastAsia"/>
            <w:noProof/>
          </w:rPr>
          <w:t>Mitgeltende Unterlagen</w:t>
        </w:r>
        <w:r>
          <w:rPr>
            <w:noProof/>
            <w:webHidden/>
          </w:rPr>
          <w:tab/>
        </w:r>
        <w:r>
          <w:rPr>
            <w:noProof/>
            <w:webHidden/>
          </w:rPr>
          <w:fldChar w:fldCharType="begin"/>
        </w:r>
        <w:r>
          <w:rPr>
            <w:noProof/>
            <w:webHidden/>
          </w:rPr>
          <w:instrText xml:space="preserve"> PAGEREF _Toc192765173 \h </w:instrText>
        </w:r>
        <w:r>
          <w:rPr>
            <w:noProof/>
            <w:webHidden/>
          </w:rPr>
        </w:r>
        <w:r>
          <w:rPr>
            <w:noProof/>
            <w:webHidden/>
          </w:rPr>
          <w:fldChar w:fldCharType="separate"/>
        </w:r>
        <w:r>
          <w:rPr>
            <w:noProof/>
            <w:webHidden/>
          </w:rPr>
          <w:t>1</w:t>
        </w:r>
        <w:r>
          <w:rPr>
            <w:noProof/>
            <w:webHidden/>
          </w:rPr>
          <w:fldChar w:fldCharType="end"/>
        </w:r>
      </w:hyperlink>
    </w:p>
    <w:p w14:paraId="171E9CDF" w14:textId="5B14B964" w:rsidR="008A5EE3" w:rsidRDefault="008A5EE3">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hyperlink w:anchor="_Toc192765174" w:history="1">
        <w:r w:rsidRPr="005C2045">
          <w:rPr>
            <w:rStyle w:val="Hyperlink"/>
            <w:rFonts w:eastAsiaTheme="majorEastAsia"/>
            <w:noProof/>
          </w:rPr>
          <w:t>4</w:t>
        </w:r>
        <w:r>
          <w:rPr>
            <w:rFonts w:asciiTheme="minorHAnsi" w:eastAsiaTheme="minorEastAsia" w:hAnsiTheme="minorHAnsi" w:cstheme="minorBidi"/>
            <w:noProof/>
            <w:kern w:val="2"/>
            <w:sz w:val="24"/>
            <w:szCs w:val="24"/>
            <w14:ligatures w14:val="standardContextual"/>
          </w:rPr>
          <w:tab/>
        </w:r>
        <w:r w:rsidRPr="005C2045">
          <w:rPr>
            <w:rStyle w:val="Hyperlink"/>
            <w:rFonts w:eastAsiaTheme="majorEastAsia"/>
            <w:noProof/>
          </w:rPr>
          <w:t>Beschreibung</w:t>
        </w:r>
        <w:r>
          <w:rPr>
            <w:noProof/>
            <w:webHidden/>
          </w:rPr>
          <w:tab/>
        </w:r>
        <w:r>
          <w:rPr>
            <w:noProof/>
            <w:webHidden/>
          </w:rPr>
          <w:fldChar w:fldCharType="begin"/>
        </w:r>
        <w:r>
          <w:rPr>
            <w:noProof/>
            <w:webHidden/>
          </w:rPr>
          <w:instrText xml:space="preserve"> PAGEREF _Toc192765174 \h </w:instrText>
        </w:r>
        <w:r>
          <w:rPr>
            <w:noProof/>
            <w:webHidden/>
          </w:rPr>
        </w:r>
        <w:r>
          <w:rPr>
            <w:noProof/>
            <w:webHidden/>
          </w:rPr>
          <w:fldChar w:fldCharType="separate"/>
        </w:r>
        <w:r>
          <w:rPr>
            <w:noProof/>
            <w:webHidden/>
          </w:rPr>
          <w:t>1</w:t>
        </w:r>
        <w:r>
          <w:rPr>
            <w:noProof/>
            <w:webHidden/>
          </w:rPr>
          <w:fldChar w:fldCharType="end"/>
        </w:r>
      </w:hyperlink>
    </w:p>
    <w:p w14:paraId="0C74E697" w14:textId="5F1A1D67" w:rsidR="008A5EE3" w:rsidRDefault="008A5EE3">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hyperlink w:anchor="_Toc192765175" w:history="1">
        <w:r w:rsidRPr="005C2045">
          <w:rPr>
            <w:rStyle w:val="Hyperlink"/>
            <w:rFonts w:eastAsiaTheme="majorEastAsia"/>
            <w:noProof/>
          </w:rPr>
          <w:t>5</w:t>
        </w:r>
        <w:r>
          <w:rPr>
            <w:rFonts w:asciiTheme="minorHAnsi" w:eastAsiaTheme="minorEastAsia" w:hAnsiTheme="minorHAnsi" w:cstheme="minorBidi"/>
            <w:noProof/>
            <w:kern w:val="2"/>
            <w:sz w:val="24"/>
            <w:szCs w:val="24"/>
            <w14:ligatures w14:val="standardContextual"/>
          </w:rPr>
          <w:tab/>
        </w:r>
        <w:r w:rsidRPr="005C2045">
          <w:rPr>
            <w:rStyle w:val="Hyperlink"/>
            <w:rFonts w:eastAsiaTheme="majorEastAsia"/>
            <w:noProof/>
          </w:rPr>
          <w:t>Abkürzungen</w:t>
        </w:r>
        <w:r>
          <w:rPr>
            <w:noProof/>
            <w:webHidden/>
          </w:rPr>
          <w:tab/>
        </w:r>
        <w:r>
          <w:rPr>
            <w:noProof/>
            <w:webHidden/>
          </w:rPr>
          <w:fldChar w:fldCharType="begin"/>
        </w:r>
        <w:r>
          <w:rPr>
            <w:noProof/>
            <w:webHidden/>
          </w:rPr>
          <w:instrText xml:space="preserve"> PAGEREF _Toc192765175 \h </w:instrText>
        </w:r>
        <w:r>
          <w:rPr>
            <w:noProof/>
            <w:webHidden/>
          </w:rPr>
        </w:r>
        <w:r>
          <w:rPr>
            <w:noProof/>
            <w:webHidden/>
          </w:rPr>
          <w:fldChar w:fldCharType="separate"/>
        </w:r>
        <w:r>
          <w:rPr>
            <w:noProof/>
            <w:webHidden/>
          </w:rPr>
          <w:t>4</w:t>
        </w:r>
        <w:r>
          <w:rPr>
            <w:noProof/>
            <w:webHidden/>
          </w:rPr>
          <w:fldChar w:fldCharType="end"/>
        </w:r>
      </w:hyperlink>
    </w:p>
    <w:p w14:paraId="7BBEDE95" w14:textId="50DB5346" w:rsidR="008A5EE3" w:rsidRDefault="008A5EE3">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hyperlink w:anchor="_Toc192765176" w:history="1">
        <w:r w:rsidRPr="005C2045">
          <w:rPr>
            <w:rStyle w:val="Hyperlink"/>
            <w:rFonts w:eastAsiaTheme="majorEastAsia"/>
            <w:noProof/>
          </w:rPr>
          <w:t>6</w:t>
        </w:r>
        <w:r>
          <w:rPr>
            <w:rFonts w:asciiTheme="minorHAnsi" w:eastAsiaTheme="minorEastAsia" w:hAnsiTheme="minorHAnsi" w:cstheme="minorBidi"/>
            <w:noProof/>
            <w:kern w:val="2"/>
            <w:sz w:val="24"/>
            <w:szCs w:val="24"/>
            <w14:ligatures w14:val="standardContextual"/>
          </w:rPr>
          <w:tab/>
        </w:r>
        <w:r w:rsidRPr="005C2045">
          <w:rPr>
            <w:rStyle w:val="Hyperlink"/>
            <w:rFonts w:eastAsiaTheme="majorEastAsia"/>
            <w:noProof/>
          </w:rPr>
          <w:t>Änderungen</w:t>
        </w:r>
        <w:r>
          <w:rPr>
            <w:noProof/>
            <w:webHidden/>
          </w:rPr>
          <w:tab/>
        </w:r>
        <w:r>
          <w:rPr>
            <w:noProof/>
            <w:webHidden/>
          </w:rPr>
          <w:fldChar w:fldCharType="begin"/>
        </w:r>
        <w:r>
          <w:rPr>
            <w:noProof/>
            <w:webHidden/>
          </w:rPr>
          <w:instrText xml:space="preserve"> PAGEREF _Toc192765176 \h </w:instrText>
        </w:r>
        <w:r>
          <w:rPr>
            <w:noProof/>
            <w:webHidden/>
          </w:rPr>
        </w:r>
        <w:r>
          <w:rPr>
            <w:noProof/>
            <w:webHidden/>
          </w:rPr>
          <w:fldChar w:fldCharType="separate"/>
        </w:r>
        <w:r>
          <w:rPr>
            <w:noProof/>
            <w:webHidden/>
          </w:rPr>
          <w:t>4</w:t>
        </w:r>
        <w:r>
          <w:rPr>
            <w:noProof/>
            <w:webHidden/>
          </w:rPr>
          <w:fldChar w:fldCharType="end"/>
        </w:r>
      </w:hyperlink>
    </w:p>
    <w:p w14:paraId="646DEF04" w14:textId="2FDF35D2" w:rsidR="008A5EE3" w:rsidRDefault="008A5EE3">
      <w:pPr>
        <w:pStyle w:val="Verzeichnis1"/>
        <w:tabs>
          <w:tab w:val="left" w:pos="720"/>
          <w:tab w:val="right" w:leader="dot" w:pos="9628"/>
        </w:tabs>
        <w:rPr>
          <w:rFonts w:asciiTheme="minorHAnsi" w:eastAsiaTheme="minorEastAsia" w:hAnsiTheme="minorHAnsi" w:cstheme="minorBidi"/>
          <w:noProof/>
          <w:kern w:val="2"/>
          <w:sz w:val="24"/>
          <w:szCs w:val="24"/>
          <w14:ligatures w14:val="standardContextual"/>
        </w:rPr>
      </w:pPr>
      <w:hyperlink w:anchor="_Toc192765177" w:history="1">
        <w:r w:rsidRPr="005C2045">
          <w:rPr>
            <w:rStyle w:val="Hyperlink"/>
            <w:rFonts w:eastAsiaTheme="majorEastAsia"/>
            <w:noProof/>
          </w:rPr>
          <w:t>7</w:t>
        </w:r>
        <w:r>
          <w:rPr>
            <w:rFonts w:asciiTheme="minorHAnsi" w:eastAsiaTheme="minorEastAsia" w:hAnsiTheme="minorHAnsi" w:cstheme="minorBidi"/>
            <w:noProof/>
            <w:kern w:val="2"/>
            <w:sz w:val="24"/>
            <w:szCs w:val="24"/>
            <w14:ligatures w14:val="standardContextual"/>
          </w:rPr>
          <w:tab/>
        </w:r>
        <w:r w:rsidRPr="005C2045">
          <w:rPr>
            <w:rStyle w:val="Hyperlink"/>
            <w:rFonts w:eastAsiaTheme="majorEastAsia"/>
            <w:noProof/>
          </w:rPr>
          <w:t>Schulungen</w:t>
        </w:r>
        <w:r>
          <w:rPr>
            <w:noProof/>
            <w:webHidden/>
          </w:rPr>
          <w:tab/>
        </w:r>
        <w:r>
          <w:rPr>
            <w:noProof/>
            <w:webHidden/>
          </w:rPr>
          <w:fldChar w:fldCharType="begin"/>
        </w:r>
        <w:r>
          <w:rPr>
            <w:noProof/>
            <w:webHidden/>
          </w:rPr>
          <w:instrText xml:space="preserve"> PAGEREF _Toc192765177 \h </w:instrText>
        </w:r>
        <w:r>
          <w:rPr>
            <w:noProof/>
            <w:webHidden/>
          </w:rPr>
        </w:r>
        <w:r>
          <w:rPr>
            <w:noProof/>
            <w:webHidden/>
          </w:rPr>
          <w:fldChar w:fldCharType="separate"/>
        </w:r>
        <w:r>
          <w:rPr>
            <w:noProof/>
            <w:webHidden/>
          </w:rPr>
          <w:t>4</w:t>
        </w:r>
        <w:r>
          <w:rPr>
            <w:noProof/>
            <w:webHidden/>
          </w:rPr>
          <w:fldChar w:fldCharType="end"/>
        </w:r>
      </w:hyperlink>
    </w:p>
    <w:p w14:paraId="61DFF5D8" w14:textId="68775414" w:rsidR="00E07E86" w:rsidRDefault="0033002E" w:rsidP="00E07E86">
      <w:r>
        <w:fldChar w:fldCharType="end"/>
      </w:r>
      <w:r w:rsidR="00000000">
        <w:pict w14:anchorId="5F41C2D1">
          <v:rect id="_x0000_i1025" style="width:481.9pt;height:1.5pt" o:hralign="center" o:hrstd="t" o:hrnoshade="t" o:hr="t" fillcolor="black [3213]" stroked="f"/>
        </w:pict>
      </w:r>
    </w:p>
    <w:p w14:paraId="67E75601" w14:textId="77777777" w:rsidR="007C04D6" w:rsidRDefault="007C04D6" w:rsidP="0033002E">
      <w:pPr>
        <w:pStyle w:val="berschrift1"/>
      </w:pPr>
      <w:bookmarkStart w:id="0" w:name="_Toc192765171"/>
      <w:r w:rsidRPr="008C593A">
        <w:t>Zweck / Ziel</w:t>
      </w:r>
      <w:bookmarkEnd w:id="0"/>
    </w:p>
    <w:p w14:paraId="30DB4BD7" w14:textId="77777777" w:rsidR="00973A44" w:rsidRPr="00973A44" w:rsidRDefault="00A8528E" w:rsidP="00A8528E">
      <w:r>
        <w:t>Für ihre abschließende Verwendung erhalten viele Blechteile eine zusätzliche Oberflächenbehandlung (z.B. in Form einer Pulverbeschichtung). Mit dieser Arbeitsanweisung wollen wir sicherstellen, dass wir gemäß unseren Anforderungen unabhängig von Bauteil und Lieferanten dauerhaft eine gleichbleibende Oberflächenqualität beschaffen.</w:t>
      </w:r>
    </w:p>
    <w:p w14:paraId="67F94B06" w14:textId="77777777" w:rsidR="00290935" w:rsidRDefault="00290935" w:rsidP="00973A44">
      <w:pPr>
        <w:pStyle w:val="berschrift1"/>
      </w:pPr>
      <w:bookmarkStart w:id="1" w:name="_Toc192765172"/>
      <w:r w:rsidRPr="008C593A">
        <w:t>Geltungsbereich</w:t>
      </w:r>
      <w:bookmarkEnd w:id="1"/>
    </w:p>
    <w:p w14:paraId="61C00FCD" w14:textId="77777777" w:rsidR="00BA5E41" w:rsidRPr="00973A44" w:rsidRDefault="00A8528E" w:rsidP="00973A44">
      <w:r w:rsidRPr="00A8528E">
        <w:t>Lieferanten, WE/WEK, QM</w:t>
      </w:r>
    </w:p>
    <w:p w14:paraId="202B1786" w14:textId="77777777" w:rsidR="00F0746D" w:rsidRDefault="00F0746D" w:rsidP="00973A44">
      <w:pPr>
        <w:pStyle w:val="berschrift1"/>
      </w:pPr>
      <w:bookmarkStart w:id="2" w:name="_Toc192765173"/>
      <w:r w:rsidRPr="00973A44">
        <w:t>Mitgeltende Unterlagen</w:t>
      </w:r>
      <w:bookmarkEnd w:id="2"/>
    </w:p>
    <w:tbl>
      <w:tblPr>
        <w:tblStyle w:val="EinfacheTabelle5"/>
        <w:tblW w:w="5000" w:type="pct"/>
        <w:tblLook w:val="04A0" w:firstRow="1" w:lastRow="0" w:firstColumn="1" w:lastColumn="0" w:noHBand="0" w:noVBand="1"/>
      </w:tblPr>
      <w:tblGrid>
        <w:gridCol w:w="1274"/>
        <w:gridCol w:w="1275"/>
        <w:gridCol w:w="7079"/>
      </w:tblGrid>
      <w:tr w:rsidR="00C769A3" w14:paraId="4F4343AD" w14:textId="77777777" w:rsidTr="00B061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2" w:type="pct"/>
            <w:tcBorders>
              <w:top w:val="single" w:sz="4" w:space="0" w:color="auto"/>
              <w:left w:val="single" w:sz="4" w:space="0" w:color="auto"/>
            </w:tcBorders>
          </w:tcPr>
          <w:p w14:paraId="3032204F" w14:textId="77777777" w:rsidR="00C769A3" w:rsidRDefault="00C769A3" w:rsidP="00B06149">
            <w:pPr>
              <w:spacing w:after="0"/>
            </w:pPr>
            <w:proofErr w:type="spellStart"/>
            <w:r>
              <w:t>Dok</w:t>
            </w:r>
            <w:proofErr w:type="spellEnd"/>
            <w:r>
              <w:t>-ID</w:t>
            </w:r>
          </w:p>
        </w:tc>
        <w:tc>
          <w:tcPr>
            <w:tcW w:w="662" w:type="pct"/>
            <w:tcBorders>
              <w:top w:val="single" w:sz="4" w:space="0" w:color="auto"/>
            </w:tcBorders>
          </w:tcPr>
          <w:p w14:paraId="0E0E4C1F" w14:textId="77777777" w:rsidR="00C769A3" w:rsidRDefault="00C769A3" w:rsidP="00B06149">
            <w:pPr>
              <w:spacing w:after="0"/>
              <w:cnfStyle w:val="100000000000" w:firstRow="1" w:lastRow="0" w:firstColumn="0" w:lastColumn="0" w:oddVBand="0" w:evenVBand="0" w:oddHBand="0" w:evenHBand="0" w:firstRowFirstColumn="0" w:firstRowLastColumn="0" w:lastRowFirstColumn="0" w:lastRowLastColumn="0"/>
            </w:pPr>
            <w:proofErr w:type="spellStart"/>
            <w:r>
              <w:t>Dok</w:t>
            </w:r>
            <w:proofErr w:type="spellEnd"/>
            <w:r>
              <w:t>-Typ</w:t>
            </w:r>
          </w:p>
        </w:tc>
        <w:tc>
          <w:tcPr>
            <w:tcW w:w="3676" w:type="pct"/>
            <w:tcBorders>
              <w:top w:val="single" w:sz="4" w:space="0" w:color="auto"/>
              <w:right w:val="single" w:sz="4" w:space="0" w:color="auto"/>
            </w:tcBorders>
          </w:tcPr>
          <w:p w14:paraId="558AF76F" w14:textId="77777777" w:rsidR="00C769A3" w:rsidRDefault="00C769A3" w:rsidP="00B06149">
            <w:pPr>
              <w:spacing w:after="0"/>
              <w:cnfStyle w:val="100000000000" w:firstRow="1" w:lastRow="0" w:firstColumn="0" w:lastColumn="0" w:oddVBand="0" w:evenVBand="0" w:oddHBand="0" w:evenHBand="0" w:firstRowFirstColumn="0" w:firstRowLastColumn="0" w:lastRowFirstColumn="0" w:lastRowLastColumn="0"/>
            </w:pPr>
            <w:r>
              <w:t>Titel</w:t>
            </w:r>
          </w:p>
        </w:tc>
      </w:tr>
      <w:tr w:rsidR="00C769A3" w14:paraId="2CAE2E4D" w14:textId="77777777" w:rsidTr="00B06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7F7F7F" w:themeColor="text1" w:themeTint="80"/>
            </w:tcBorders>
          </w:tcPr>
          <w:p w14:paraId="7E5A8469" w14:textId="68CB1301" w:rsidR="00C769A3" w:rsidRDefault="00A8528E" w:rsidP="00B06149">
            <w:pPr>
              <w:spacing w:after="0"/>
            </w:pPr>
            <w:hyperlink r:id="rId8" w:history="1">
              <w:r w:rsidRPr="004B69E3">
                <w:rPr>
                  <w:rStyle w:val="Hyperlink"/>
                  <w:i w:val="0"/>
                  <w:iCs w:val="0"/>
                </w:rPr>
                <w:t>1064</w:t>
              </w:r>
            </w:hyperlink>
          </w:p>
        </w:tc>
        <w:tc>
          <w:tcPr>
            <w:tcW w:w="662" w:type="pct"/>
            <w:tcBorders>
              <w:top w:val="single" w:sz="4" w:space="0" w:color="7F7F7F" w:themeColor="text1" w:themeTint="80"/>
              <w:bottom w:val="single" w:sz="4" w:space="0" w:color="7F7F7F" w:themeColor="text1" w:themeTint="80"/>
            </w:tcBorders>
          </w:tcPr>
          <w:p w14:paraId="7196A4E1" w14:textId="77777777" w:rsidR="00C769A3" w:rsidRDefault="00A8528E" w:rsidP="00B06149">
            <w:pPr>
              <w:spacing w:after="0"/>
              <w:cnfStyle w:val="000000100000" w:firstRow="0" w:lastRow="0" w:firstColumn="0" w:lastColumn="0" w:oddVBand="0" w:evenVBand="0" w:oddHBand="1" w:evenHBand="0" w:firstRowFirstColumn="0" w:firstRowLastColumn="0" w:lastRowFirstColumn="0" w:lastRowLastColumn="0"/>
            </w:pPr>
            <w:r>
              <w:t>AA</w:t>
            </w:r>
          </w:p>
        </w:tc>
        <w:tc>
          <w:tcPr>
            <w:tcW w:w="3676" w:type="pct"/>
            <w:tcBorders>
              <w:top w:val="single" w:sz="4" w:space="0" w:color="7F7F7F" w:themeColor="text1" w:themeTint="80"/>
              <w:bottom w:val="single" w:sz="4" w:space="0" w:color="7F7F7F" w:themeColor="text1" w:themeTint="80"/>
              <w:right w:val="single" w:sz="4" w:space="0" w:color="auto"/>
            </w:tcBorders>
          </w:tcPr>
          <w:p w14:paraId="3B404BF1" w14:textId="77777777" w:rsidR="00C769A3" w:rsidRDefault="00A8528E" w:rsidP="00B06149">
            <w:pPr>
              <w:spacing w:after="0"/>
              <w:cnfStyle w:val="000000100000" w:firstRow="0" w:lastRow="0" w:firstColumn="0" w:lastColumn="0" w:oddVBand="0" w:evenVBand="0" w:oddHBand="1" w:evenHBand="0" w:firstRowFirstColumn="0" w:firstRowLastColumn="0" w:lastRowFirstColumn="0" w:lastRowLastColumn="0"/>
            </w:pPr>
            <w:r>
              <w:t>Entscheidungsanleitung beschichtete Oberflächen</w:t>
            </w:r>
          </w:p>
        </w:tc>
      </w:tr>
      <w:tr w:rsidR="00C769A3" w14:paraId="4516167D" w14:textId="77777777" w:rsidTr="00B06149">
        <w:tc>
          <w:tcPr>
            <w:cnfStyle w:val="001000000000" w:firstRow="0" w:lastRow="0" w:firstColumn="1" w:lastColumn="0" w:oddVBand="0" w:evenVBand="0" w:oddHBand="0" w:evenHBand="0" w:firstRowFirstColumn="0" w:firstRowLastColumn="0" w:lastRowFirstColumn="0" w:lastRowLastColumn="0"/>
            <w:tcW w:w="662" w:type="pct"/>
            <w:tcBorders>
              <w:top w:val="single" w:sz="4" w:space="0" w:color="7F7F7F" w:themeColor="text1" w:themeTint="80"/>
              <w:left w:val="single" w:sz="4" w:space="0" w:color="auto"/>
              <w:bottom w:val="single" w:sz="4" w:space="0" w:color="auto"/>
            </w:tcBorders>
          </w:tcPr>
          <w:p w14:paraId="3132F9F8" w14:textId="77777777" w:rsidR="00C769A3" w:rsidRDefault="00A8528E" w:rsidP="00B06149">
            <w:pPr>
              <w:spacing w:after="0"/>
            </w:pPr>
            <w:r>
              <w:t>-</w:t>
            </w:r>
          </w:p>
        </w:tc>
        <w:tc>
          <w:tcPr>
            <w:tcW w:w="662" w:type="pct"/>
            <w:tcBorders>
              <w:top w:val="single" w:sz="4" w:space="0" w:color="7F7F7F" w:themeColor="text1" w:themeTint="80"/>
              <w:bottom w:val="single" w:sz="4" w:space="0" w:color="auto"/>
            </w:tcBorders>
          </w:tcPr>
          <w:p w14:paraId="0BAC6934" w14:textId="77777777" w:rsidR="00C769A3" w:rsidRDefault="00A8528E" w:rsidP="00B06149">
            <w:pPr>
              <w:spacing w:after="0"/>
              <w:cnfStyle w:val="000000000000" w:firstRow="0" w:lastRow="0" w:firstColumn="0" w:lastColumn="0" w:oddVBand="0" w:evenVBand="0" w:oddHBand="0" w:evenHBand="0" w:firstRowFirstColumn="0" w:firstRowLastColumn="0" w:lastRowFirstColumn="0" w:lastRowLastColumn="0"/>
            </w:pPr>
            <w:r>
              <w:t>-</w:t>
            </w:r>
          </w:p>
        </w:tc>
        <w:tc>
          <w:tcPr>
            <w:tcW w:w="3676" w:type="pct"/>
            <w:tcBorders>
              <w:top w:val="single" w:sz="4" w:space="0" w:color="7F7F7F" w:themeColor="text1" w:themeTint="80"/>
              <w:bottom w:val="single" w:sz="4" w:space="0" w:color="auto"/>
              <w:right w:val="single" w:sz="4" w:space="0" w:color="auto"/>
            </w:tcBorders>
          </w:tcPr>
          <w:p w14:paraId="704C95A7" w14:textId="77777777" w:rsidR="00C769A3" w:rsidRDefault="00A8528E" w:rsidP="00B06149">
            <w:pPr>
              <w:spacing w:after="0"/>
              <w:cnfStyle w:val="000000000000" w:firstRow="0" w:lastRow="0" w:firstColumn="0" w:lastColumn="0" w:oddVBand="0" w:evenVBand="0" w:oddHBand="0" w:evenHBand="0" w:firstRowFirstColumn="0" w:firstRowLastColumn="0" w:lastRowFirstColumn="0" w:lastRowLastColumn="0"/>
            </w:pPr>
            <w:r>
              <w:t>JULABO Einkaufsbedingungen</w:t>
            </w:r>
          </w:p>
        </w:tc>
      </w:tr>
    </w:tbl>
    <w:p w14:paraId="7B6985C2" w14:textId="77777777" w:rsidR="007C04D6" w:rsidRDefault="007C04D6" w:rsidP="00290935">
      <w:pPr>
        <w:pStyle w:val="berschrift1"/>
      </w:pPr>
      <w:bookmarkStart w:id="3" w:name="_Toc192765174"/>
      <w:r w:rsidRPr="008C593A">
        <w:t>Beschreibung</w:t>
      </w:r>
      <w:bookmarkEnd w:id="3"/>
    </w:p>
    <w:p w14:paraId="1A3D6734" w14:textId="77777777" w:rsidR="00A8528E" w:rsidRDefault="00A8528E" w:rsidP="00290935">
      <w:r w:rsidRPr="00A8528E">
        <w:t>Der Großteil aller technischen Blechartikel wird mittels Laserschneiden, Stanzen oder auch als Kombination aus beidem sowie Kanten und weiteren Bearbeitungsschritten wie Schweißen, Nieten, Einbringen von Einpress-Elementen usw. hergestellt. Für die vorgenannten Blechbauteile werden bemaßte t</w:t>
      </w:r>
      <w:r>
        <w:t>echnische Zeichnungen erstellt.</w:t>
      </w:r>
    </w:p>
    <w:p w14:paraId="40ACF5F4" w14:textId="77777777" w:rsidR="00A8528E" w:rsidRDefault="00A8528E" w:rsidP="00290935">
      <w:r w:rsidRPr="00A8528E">
        <w:t xml:space="preserve">Fertigungsgrundlage hierbei sind stets die technischen Zeichnungen. Alle dort genannten Maße beziehen sich </w:t>
      </w:r>
      <w:proofErr w:type="gramStart"/>
      <w:r w:rsidRPr="00A8528E">
        <w:t>auf das Rohteil</w:t>
      </w:r>
      <w:proofErr w:type="gramEnd"/>
      <w:r w:rsidRPr="00A8528E">
        <w:t>. Somit muss für eine abschließende maßlichen Prüfung der Teile auch die Schichtstärke der Oberflächenbesc</w:t>
      </w:r>
      <w:r>
        <w:t>hichtung berücksichtigt werden.</w:t>
      </w:r>
    </w:p>
    <w:p w14:paraId="46647718" w14:textId="77777777" w:rsidR="00A8528E" w:rsidRDefault="00A8528E" w:rsidP="00290935">
      <w:r w:rsidRPr="00A8528E">
        <w:t xml:space="preserve">Sämtliche Oberflächen sind so auszuführen, dass eine </w:t>
      </w:r>
      <w:r w:rsidRPr="00A8528E">
        <w:rPr>
          <w:rStyle w:val="Fett"/>
        </w:rPr>
        <w:t>ausreichende Deckung über die gesamte Bauteiloberfläche</w:t>
      </w:r>
      <w:r w:rsidRPr="00A8528E">
        <w:t xml:space="preserve"> (Korrosionsschutz) erzielt wird. Besonderheiten können in Bereichen gelten, die besonderen physikalischen Gesetzmäßigkeiten unterliegen. Beispielhaft ist hier der Effekt des Faraday´schen Käfigs zu nennen. Der zu beschichtende Artikel wird polbelegt. Liegen beispielsweise zwei parallele Flächen dicht beieinander kann dies zu einer Drehung der Polarisationsebene führen. </w:t>
      </w:r>
      <w:r w:rsidRPr="00A8528E">
        <w:lastRenderedPageBreak/>
        <w:t>In diesem Bereich kann es zu einer Minderung der Pulverschichtstärke kommen. Der Lieferant muss auch in diesen Bereichen einen ausreichenden Schu</w:t>
      </w:r>
      <w:r>
        <w:t>tz vor Korrosion gewährleisten.</w:t>
      </w:r>
    </w:p>
    <w:p w14:paraId="1739AB50" w14:textId="77777777" w:rsidR="00A8528E" w:rsidRDefault="00A8528E" w:rsidP="00290935">
      <w:r w:rsidRPr="00A8528E">
        <w:t>Des Weiteren sind alle Oberflächen frei von Beschädigungen und jeglicher Art</w:t>
      </w:r>
      <w:r>
        <w:t xml:space="preserve"> der Verschmutzung auszuführen.</w:t>
      </w:r>
    </w:p>
    <w:p w14:paraId="1A6DDC81" w14:textId="77777777" w:rsidR="00A8528E" w:rsidRDefault="00A8528E" w:rsidP="00290935">
      <w:r w:rsidRPr="00A8528E">
        <w:t>Bei der Pulverbeschichtung ist zwingend darauf zu achten, dass das Beschichtungsverfahren auf den Pulverlack abgestimmt ist. Hierbei sind die Angaben des Lackherstellers einzuhalten. Vorzugweise sind Materialien bzw. Pulver der Firm</w:t>
      </w:r>
      <w:r>
        <w:t>a IGP Pulverlacke zu verwenden.</w:t>
      </w:r>
    </w:p>
    <w:p w14:paraId="03B0FC6F" w14:textId="77777777" w:rsidR="00A8528E" w:rsidRPr="00A8528E" w:rsidRDefault="00A8528E" w:rsidP="00290935">
      <w:pPr>
        <w:rPr>
          <w:rStyle w:val="Fett"/>
        </w:rPr>
      </w:pPr>
      <w:r w:rsidRPr="00A8528E">
        <w:rPr>
          <w:rStyle w:val="Fett"/>
        </w:rPr>
        <w:t>Schichtdicken</w:t>
      </w:r>
    </w:p>
    <w:p w14:paraId="37D0F150" w14:textId="77777777" w:rsidR="00A8528E" w:rsidRPr="00290935" w:rsidRDefault="00A8528E" w:rsidP="00290935">
      <w:r w:rsidRPr="00A8528E">
        <w:t>Es ist sicherzustellen, dass eine Mindestschichtdicke von 90μm (Grob-Struktur) eingehalten wird und eine ausreichende visuelle Deckkraft gegeben ist. Unter Berücksichtigung der maßlichen Bauteilvorgaben ist eine Schichtdicke von mehr als 200μm unzulässig. Je nach Oberflächenstruktur der Pulverbeschichtung vorgenannter Bauteile sind folgende Schichtstärken zu berücksichtigen:</w:t>
      </w:r>
    </w:p>
    <w:tbl>
      <w:tblPr>
        <w:tblStyle w:val="Gitternetztabelle1hell"/>
        <w:tblW w:w="0" w:type="auto"/>
        <w:tblLook w:val="04A0" w:firstRow="1" w:lastRow="0" w:firstColumn="1" w:lastColumn="0" w:noHBand="0" w:noVBand="1"/>
      </w:tblPr>
      <w:tblGrid>
        <w:gridCol w:w="3209"/>
        <w:gridCol w:w="3209"/>
        <w:gridCol w:w="3210"/>
      </w:tblGrid>
      <w:tr w:rsidR="00A8528E" w14:paraId="70E44771" w14:textId="77777777" w:rsidTr="00A85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5C64C5F" w14:textId="77777777" w:rsidR="00A8528E" w:rsidRDefault="00A8528E" w:rsidP="00514590">
            <w:pPr>
              <w:rPr>
                <w:szCs w:val="22"/>
              </w:rPr>
            </w:pPr>
            <w:r>
              <w:rPr>
                <w:szCs w:val="22"/>
              </w:rPr>
              <w:t>Oberflächen-Struktur</w:t>
            </w:r>
          </w:p>
        </w:tc>
        <w:tc>
          <w:tcPr>
            <w:tcW w:w="3209" w:type="dxa"/>
          </w:tcPr>
          <w:p w14:paraId="036CCF34" w14:textId="77777777" w:rsidR="00A8528E" w:rsidRDefault="00A8528E" w:rsidP="00514590">
            <w:pPr>
              <w:cnfStyle w:val="100000000000" w:firstRow="1" w:lastRow="0" w:firstColumn="0" w:lastColumn="0" w:oddVBand="0" w:evenVBand="0" w:oddHBand="0" w:evenHBand="0" w:firstRowFirstColumn="0" w:firstRowLastColumn="0" w:lastRowFirstColumn="0" w:lastRowLastColumn="0"/>
              <w:rPr>
                <w:szCs w:val="22"/>
              </w:rPr>
            </w:pPr>
            <w:r>
              <w:rPr>
                <w:szCs w:val="22"/>
              </w:rPr>
              <w:t>min. Schichtstärke</w:t>
            </w:r>
          </w:p>
        </w:tc>
        <w:tc>
          <w:tcPr>
            <w:tcW w:w="3210" w:type="dxa"/>
          </w:tcPr>
          <w:p w14:paraId="0055A695" w14:textId="77777777" w:rsidR="00A8528E" w:rsidRDefault="00A8528E" w:rsidP="00514590">
            <w:pPr>
              <w:cnfStyle w:val="100000000000" w:firstRow="1" w:lastRow="0" w:firstColumn="0" w:lastColumn="0" w:oddVBand="0" w:evenVBand="0" w:oddHBand="0" w:evenHBand="0" w:firstRowFirstColumn="0" w:firstRowLastColumn="0" w:lastRowFirstColumn="0" w:lastRowLastColumn="0"/>
              <w:rPr>
                <w:szCs w:val="22"/>
              </w:rPr>
            </w:pPr>
            <w:r>
              <w:rPr>
                <w:szCs w:val="22"/>
              </w:rPr>
              <w:t>max. Schichtstärke</w:t>
            </w:r>
          </w:p>
        </w:tc>
      </w:tr>
      <w:tr w:rsidR="00A8528E" w14:paraId="70666EE6" w14:textId="77777777" w:rsidTr="00A8528E">
        <w:tc>
          <w:tcPr>
            <w:cnfStyle w:val="001000000000" w:firstRow="0" w:lastRow="0" w:firstColumn="1" w:lastColumn="0" w:oddVBand="0" w:evenVBand="0" w:oddHBand="0" w:evenHBand="0" w:firstRowFirstColumn="0" w:firstRowLastColumn="0" w:lastRowFirstColumn="0" w:lastRowLastColumn="0"/>
            <w:tcW w:w="3209" w:type="dxa"/>
          </w:tcPr>
          <w:p w14:paraId="0095A56E" w14:textId="77777777" w:rsidR="00A8528E" w:rsidRPr="00A8528E" w:rsidRDefault="00A8528E" w:rsidP="00514590">
            <w:pPr>
              <w:rPr>
                <w:b w:val="0"/>
                <w:szCs w:val="22"/>
              </w:rPr>
            </w:pPr>
            <w:r w:rsidRPr="00A8528E">
              <w:rPr>
                <w:b w:val="0"/>
                <w:szCs w:val="22"/>
              </w:rPr>
              <w:t>Glatt (ohne Struktur)</w:t>
            </w:r>
          </w:p>
        </w:tc>
        <w:tc>
          <w:tcPr>
            <w:tcW w:w="3209" w:type="dxa"/>
          </w:tcPr>
          <w:p w14:paraId="07F813B4" w14:textId="77777777" w:rsidR="00A8528E" w:rsidRPr="00A8528E" w:rsidRDefault="00A8528E" w:rsidP="00514590">
            <w:pPr>
              <w:cnfStyle w:val="000000000000" w:firstRow="0" w:lastRow="0" w:firstColumn="0" w:lastColumn="0" w:oddVBand="0" w:evenVBand="0" w:oddHBand="0" w:evenHBand="0" w:firstRowFirstColumn="0" w:firstRowLastColumn="0" w:lastRowFirstColumn="0" w:lastRowLastColumn="0"/>
              <w:rPr>
                <w:szCs w:val="22"/>
              </w:rPr>
            </w:pPr>
            <w:r w:rsidRPr="00A8528E">
              <w:rPr>
                <w:szCs w:val="22"/>
              </w:rPr>
              <w:t>70µm</w:t>
            </w:r>
          </w:p>
        </w:tc>
        <w:tc>
          <w:tcPr>
            <w:tcW w:w="3210" w:type="dxa"/>
          </w:tcPr>
          <w:p w14:paraId="53189058" w14:textId="77777777" w:rsidR="00A8528E" w:rsidRDefault="00A8528E" w:rsidP="00514590">
            <w:pPr>
              <w:cnfStyle w:val="000000000000" w:firstRow="0" w:lastRow="0" w:firstColumn="0" w:lastColumn="0" w:oddVBand="0" w:evenVBand="0" w:oddHBand="0" w:evenHBand="0" w:firstRowFirstColumn="0" w:firstRowLastColumn="0" w:lastRowFirstColumn="0" w:lastRowLastColumn="0"/>
              <w:rPr>
                <w:szCs w:val="22"/>
              </w:rPr>
            </w:pPr>
            <w:r>
              <w:rPr>
                <w:szCs w:val="22"/>
              </w:rPr>
              <w:t>120µm</w:t>
            </w:r>
          </w:p>
        </w:tc>
      </w:tr>
      <w:tr w:rsidR="00A8528E" w14:paraId="0375B81A" w14:textId="77777777" w:rsidTr="00A8528E">
        <w:tc>
          <w:tcPr>
            <w:cnfStyle w:val="001000000000" w:firstRow="0" w:lastRow="0" w:firstColumn="1" w:lastColumn="0" w:oddVBand="0" w:evenVBand="0" w:oddHBand="0" w:evenHBand="0" w:firstRowFirstColumn="0" w:firstRowLastColumn="0" w:lastRowFirstColumn="0" w:lastRowLastColumn="0"/>
            <w:tcW w:w="3209" w:type="dxa"/>
          </w:tcPr>
          <w:p w14:paraId="24B95781" w14:textId="77777777" w:rsidR="00A8528E" w:rsidRPr="00A8528E" w:rsidRDefault="00A8528E" w:rsidP="00514590">
            <w:pPr>
              <w:rPr>
                <w:b w:val="0"/>
                <w:szCs w:val="22"/>
              </w:rPr>
            </w:pPr>
            <w:r w:rsidRPr="00A8528E">
              <w:rPr>
                <w:b w:val="0"/>
                <w:szCs w:val="22"/>
              </w:rPr>
              <w:t>Fein-Struktur</w:t>
            </w:r>
          </w:p>
        </w:tc>
        <w:tc>
          <w:tcPr>
            <w:tcW w:w="3209" w:type="dxa"/>
          </w:tcPr>
          <w:p w14:paraId="755EC3B5" w14:textId="77777777" w:rsidR="00A8528E" w:rsidRPr="00A8528E" w:rsidRDefault="00A8528E" w:rsidP="00514590">
            <w:pPr>
              <w:cnfStyle w:val="000000000000" w:firstRow="0" w:lastRow="0" w:firstColumn="0" w:lastColumn="0" w:oddVBand="0" w:evenVBand="0" w:oddHBand="0" w:evenHBand="0" w:firstRowFirstColumn="0" w:firstRowLastColumn="0" w:lastRowFirstColumn="0" w:lastRowLastColumn="0"/>
              <w:rPr>
                <w:szCs w:val="22"/>
              </w:rPr>
            </w:pPr>
            <w:r w:rsidRPr="00A8528E">
              <w:rPr>
                <w:szCs w:val="22"/>
              </w:rPr>
              <w:t>80µm</w:t>
            </w:r>
          </w:p>
        </w:tc>
        <w:tc>
          <w:tcPr>
            <w:tcW w:w="3210" w:type="dxa"/>
          </w:tcPr>
          <w:p w14:paraId="4F86DA68" w14:textId="77777777" w:rsidR="00A8528E" w:rsidRDefault="00A8528E" w:rsidP="00514590">
            <w:pPr>
              <w:cnfStyle w:val="000000000000" w:firstRow="0" w:lastRow="0" w:firstColumn="0" w:lastColumn="0" w:oddVBand="0" w:evenVBand="0" w:oddHBand="0" w:evenHBand="0" w:firstRowFirstColumn="0" w:firstRowLastColumn="0" w:lastRowFirstColumn="0" w:lastRowLastColumn="0"/>
              <w:rPr>
                <w:szCs w:val="22"/>
              </w:rPr>
            </w:pPr>
            <w:r>
              <w:rPr>
                <w:szCs w:val="22"/>
              </w:rPr>
              <w:t>150µm</w:t>
            </w:r>
          </w:p>
        </w:tc>
      </w:tr>
      <w:tr w:rsidR="00A8528E" w14:paraId="77409D34" w14:textId="77777777" w:rsidTr="00A8528E">
        <w:tc>
          <w:tcPr>
            <w:cnfStyle w:val="001000000000" w:firstRow="0" w:lastRow="0" w:firstColumn="1" w:lastColumn="0" w:oddVBand="0" w:evenVBand="0" w:oddHBand="0" w:evenHBand="0" w:firstRowFirstColumn="0" w:firstRowLastColumn="0" w:lastRowFirstColumn="0" w:lastRowLastColumn="0"/>
            <w:tcW w:w="3209" w:type="dxa"/>
          </w:tcPr>
          <w:p w14:paraId="56247BA3" w14:textId="77777777" w:rsidR="00A8528E" w:rsidRPr="00A8528E" w:rsidRDefault="00A8528E" w:rsidP="00514590">
            <w:pPr>
              <w:rPr>
                <w:b w:val="0"/>
                <w:szCs w:val="22"/>
              </w:rPr>
            </w:pPr>
            <w:r w:rsidRPr="00A8528E">
              <w:rPr>
                <w:b w:val="0"/>
                <w:szCs w:val="22"/>
              </w:rPr>
              <w:t>Grob-Struktur</w:t>
            </w:r>
          </w:p>
        </w:tc>
        <w:tc>
          <w:tcPr>
            <w:tcW w:w="3209" w:type="dxa"/>
          </w:tcPr>
          <w:p w14:paraId="50A7ECE9" w14:textId="77777777" w:rsidR="00A8528E" w:rsidRPr="00A8528E" w:rsidRDefault="00A8528E" w:rsidP="00514590">
            <w:pPr>
              <w:cnfStyle w:val="000000000000" w:firstRow="0" w:lastRow="0" w:firstColumn="0" w:lastColumn="0" w:oddVBand="0" w:evenVBand="0" w:oddHBand="0" w:evenHBand="0" w:firstRowFirstColumn="0" w:firstRowLastColumn="0" w:lastRowFirstColumn="0" w:lastRowLastColumn="0"/>
              <w:rPr>
                <w:szCs w:val="22"/>
              </w:rPr>
            </w:pPr>
            <w:r w:rsidRPr="00A8528E">
              <w:rPr>
                <w:szCs w:val="22"/>
              </w:rPr>
              <w:t>90µm</w:t>
            </w:r>
          </w:p>
        </w:tc>
        <w:tc>
          <w:tcPr>
            <w:tcW w:w="3210" w:type="dxa"/>
          </w:tcPr>
          <w:p w14:paraId="55389889" w14:textId="77777777" w:rsidR="00A8528E" w:rsidRDefault="00A8528E" w:rsidP="00514590">
            <w:pPr>
              <w:cnfStyle w:val="000000000000" w:firstRow="0" w:lastRow="0" w:firstColumn="0" w:lastColumn="0" w:oddVBand="0" w:evenVBand="0" w:oddHBand="0" w:evenHBand="0" w:firstRowFirstColumn="0" w:firstRowLastColumn="0" w:lastRowFirstColumn="0" w:lastRowLastColumn="0"/>
              <w:rPr>
                <w:szCs w:val="22"/>
              </w:rPr>
            </w:pPr>
            <w:r>
              <w:rPr>
                <w:szCs w:val="22"/>
              </w:rPr>
              <w:t>200µm</w:t>
            </w:r>
          </w:p>
        </w:tc>
      </w:tr>
    </w:tbl>
    <w:p w14:paraId="04DBC124" w14:textId="77777777" w:rsidR="00A8528E" w:rsidRDefault="00A8528E" w:rsidP="00FC3F78">
      <w:pPr>
        <w:spacing w:before="240"/>
        <w:rPr>
          <w:rStyle w:val="Fett"/>
        </w:rPr>
      </w:pPr>
      <w:r w:rsidRPr="00A8528E">
        <w:rPr>
          <w:rStyle w:val="Fett"/>
        </w:rPr>
        <w:t>Farbton</w:t>
      </w:r>
    </w:p>
    <w:p w14:paraId="7D8D2F42" w14:textId="77777777" w:rsidR="00A8528E" w:rsidRDefault="00A8528E" w:rsidP="00A8528E">
      <w:r>
        <w:t xml:space="preserve">Der Farbton der Oberflächen-Beschichtung wird in der Zeichnung gemäß RAL-Farbfächer mit der entsprechenden RAL-Nummer angegeben. Gleiches gilt für Farben gemäß </w:t>
      </w:r>
      <w:proofErr w:type="spellStart"/>
      <w:r>
        <w:t>NCSFarbfächer</w:t>
      </w:r>
      <w:proofErr w:type="spellEnd"/>
      <w:r>
        <w:t>. Die Freigabe des Farbtons erfolgt anhand von Freigabe- / Referenzmustern. Die visuelle Beurteilung hat unter folgenden Bedingungen zu erfolgen:</w:t>
      </w:r>
    </w:p>
    <w:p w14:paraId="2C5AE51F" w14:textId="77777777" w:rsidR="00A8528E" w:rsidRPr="00A8528E" w:rsidRDefault="00A8528E" w:rsidP="00A8528E">
      <w:pPr>
        <w:pStyle w:val="Listenabsatz"/>
        <w:numPr>
          <w:ilvl w:val="0"/>
          <w:numId w:val="9"/>
        </w:numPr>
        <w:rPr>
          <w:rFonts w:eastAsiaTheme="majorEastAsia"/>
          <w:b/>
          <w:bCs/>
        </w:rPr>
      </w:pPr>
      <w:r>
        <w:t>Objektabstand: ca. 80 cm (entspricht etwa einer Armlänge),</w:t>
      </w:r>
    </w:p>
    <w:p w14:paraId="3614B0B3" w14:textId="77777777" w:rsidR="00A8528E" w:rsidRPr="00A8528E" w:rsidRDefault="00A8528E" w:rsidP="00A8528E">
      <w:pPr>
        <w:pStyle w:val="Listenabsatz"/>
        <w:numPr>
          <w:ilvl w:val="0"/>
          <w:numId w:val="9"/>
        </w:numPr>
        <w:rPr>
          <w:rFonts w:eastAsiaTheme="majorEastAsia"/>
          <w:b/>
          <w:bCs/>
        </w:rPr>
      </w:pPr>
      <w:r>
        <w:t>Lichtstärke: ca. 1000 Lux am Prüfling, max. 1500 Lux,</w:t>
      </w:r>
    </w:p>
    <w:p w14:paraId="52CBA615" w14:textId="77777777" w:rsidR="00A8528E" w:rsidRPr="00A8528E" w:rsidRDefault="00A8528E" w:rsidP="00A8528E">
      <w:pPr>
        <w:pStyle w:val="Listenabsatz"/>
        <w:numPr>
          <w:ilvl w:val="0"/>
          <w:numId w:val="9"/>
        </w:numPr>
        <w:rPr>
          <w:rFonts w:eastAsiaTheme="majorEastAsia"/>
          <w:b/>
          <w:bCs/>
        </w:rPr>
      </w:pPr>
      <w:r>
        <w:t xml:space="preserve">Farbtemperatur: Normlicht ähnlich D65, </w:t>
      </w:r>
    </w:p>
    <w:p w14:paraId="69AF5269" w14:textId="77777777" w:rsidR="00A8528E" w:rsidRPr="00A8528E" w:rsidRDefault="00A8528E" w:rsidP="00A8528E">
      <w:pPr>
        <w:pStyle w:val="Listenabsatz"/>
        <w:numPr>
          <w:ilvl w:val="0"/>
          <w:numId w:val="9"/>
        </w:numPr>
        <w:rPr>
          <w:rFonts w:eastAsiaTheme="majorEastAsia"/>
          <w:b/>
          <w:bCs/>
        </w:rPr>
      </w:pPr>
      <w:r>
        <w:t xml:space="preserve">Ausspiegelung ist gefordert, </w:t>
      </w:r>
    </w:p>
    <w:p w14:paraId="05F97DBC" w14:textId="77777777" w:rsidR="00A8528E" w:rsidRPr="00A8528E" w:rsidRDefault="00A8528E" w:rsidP="00A8528E">
      <w:pPr>
        <w:pStyle w:val="Listenabsatz"/>
        <w:numPr>
          <w:ilvl w:val="0"/>
          <w:numId w:val="9"/>
        </w:numPr>
        <w:rPr>
          <w:rFonts w:eastAsiaTheme="majorEastAsia"/>
          <w:b/>
          <w:bCs/>
        </w:rPr>
      </w:pPr>
      <w:r>
        <w:t xml:space="preserve">Prüfmittel: Unbewaffnetes Auge zur Sichtfläche, </w:t>
      </w:r>
    </w:p>
    <w:p w14:paraId="4F5944E0" w14:textId="77777777" w:rsidR="00A8528E" w:rsidRPr="00A8528E" w:rsidRDefault="00A8528E" w:rsidP="00A8528E">
      <w:pPr>
        <w:pStyle w:val="Listenabsatz"/>
        <w:numPr>
          <w:ilvl w:val="0"/>
          <w:numId w:val="9"/>
        </w:numPr>
        <w:rPr>
          <w:rFonts w:eastAsiaTheme="majorEastAsia"/>
          <w:b/>
          <w:bCs/>
        </w:rPr>
      </w:pPr>
      <w:r>
        <w:t>Betrachtungsdauer: mind. 5 Sek, max. 10 Sek.</w:t>
      </w:r>
    </w:p>
    <w:p w14:paraId="2EB42C54" w14:textId="62C2AE2C" w:rsidR="00A8528E" w:rsidRDefault="00A8528E" w:rsidP="00A8528E">
      <w:r>
        <w:t xml:space="preserve">Die betreffenden Anforderungen an die Verarbeitung und die optische Qualität finden sich weitergehend erläutert in der Arbeitsanweisung </w:t>
      </w:r>
      <w:r w:rsidR="004B69E3">
        <w:t>1064</w:t>
      </w:r>
      <w:r>
        <w:t xml:space="preserve"> (Entscheidungsanleitung beschichtete Oberflächen).</w:t>
      </w:r>
    </w:p>
    <w:p w14:paraId="51155C05" w14:textId="77777777" w:rsidR="00A8528E" w:rsidRPr="00A8528E" w:rsidRDefault="00A8528E" w:rsidP="00A8528E">
      <w:pPr>
        <w:rPr>
          <w:rStyle w:val="Fett"/>
        </w:rPr>
      </w:pPr>
      <w:r w:rsidRPr="00A8528E">
        <w:rPr>
          <w:rStyle w:val="Fett"/>
        </w:rPr>
        <w:t>Farb-/Pulverfreie Bereiche</w:t>
      </w:r>
    </w:p>
    <w:p w14:paraId="3B780CED" w14:textId="77777777" w:rsidR="00A8528E" w:rsidRDefault="00A8528E" w:rsidP="00A8528E">
      <w:r>
        <w:t>Gewinde sowie Flachsteckmesser-Kontakte sind grundsätzlich frei von Pulver auszuführen. Flächen die darüber hinaus frei von Pulver zu halten sind, ergeben sich aus den dem Auftrag zugrunde liegenden technischen Zeichnungen.</w:t>
      </w:r>
    </w:p>
    <w:p w14:paraId="0794A32A" w14:textId="77777777" w:rsidR="00A8528E" w:rsidRPr="00A8528E" w:rsidRDefault="00A8528E" w:rsidP="00A8528E">
      <w:pPr>
        <w:rPr>
          <w:rStyle w:val="Fett"/>
        </w:rPr>
      </w:pPr>
      <w:r w:rsidRPr="00A8528E">
        <w:rPr>
          <w:rStyle w:val="Fett"/>
        </w:rPr>
        <w:t>Prüfung und Anforderung an die Wischbeständigkeit der Beschichtung</w:t>
      </w:r>
    </w:p>
    <w:p w14:paraId="6C44252C" w14:textId="77777777" w:rsidR="00A8528E" w:rsidRDefault="00A8528E" w:rsidP="00A8528E">
      <w:r>
        <w:t>Es muss eine Beständigkeit gegen Spülmittel (entspanntes Wasser), Glasreiniger (handelsüblich) und Seifenlauge gegeben sein. Zur Prüfung der Wischbeständigkeit wird mit einem in Ethanol getränkten handelsüblichen Wattepad über die Lackfläche für ca. 15 Sekunden mit kreisenden Bewegungen unter normalen Gebrauchsdruck gewischt. Nach dieser Prüfung dürfen kein Ablösen, Verfärben oder Trübung des Lackes am Bauteil und nur geringe Rückstände am Wattepad erkennbar sein.</w:t>
      </w:r>
    </w:p>
    <w:p w14:paraId="0D52FB8E" w14:textId="77777777" w:rsidR="00A8528E" w:rsidRPr="00A8528E" w:rsidRDefault="00A8528E" w:rsidP="00A8528E">
      <w:pPr>
        <w:rPr>
          <w:rStyle w:val="Fett"/>
        </w:rPr>
      </w:pPr>
      <w:r w:rsidRPr="00A8528E">
        <w:rPr>
          <w:rStyle w:val="Fett"/>
        </w:rPr>
        <w:lastRenderedPageBreak/>
        <w:t>Bedruckung / Beschriftung</w:t>
      </w:r>
    </w:p>
    <w:p w14:paraId="43891FB9" w14:textId="77777777" w:rsidR="00A8528E" w:rsidRDefault="00A8528E" w:rsidP="00A8528E">
      <w:pPr>
        <w:rPr>
          <w:rStyle w:val="Fett"/>
        </w:rPr>
      </w:pPr>
      <w:r>
        <w:t>Dem Lieferanten stehen bei der Aufbringung von Text und Symbolen auf beschichtete Oberflächen unterschiedliche Methoden zur Verfügung. So können beispielsweise Siebdruck, Tampondruck oder auch Laserbeschriftung genutzt werden. Die Bedruckung muss vollständig deckend sein, d.h. die Farbe des Untergrunds darf im Bereich der Bedruckung nicht mehr sichtbar sein.</w:t>
      </w:r>
    </w:p>
    <w:p w14:paraId="7E92CB54" w14:textId="77777777" w:rsidR="00A8528E" w:rsidRPr="00A8528E" w:rsidRDefault="00A8528E" w:rsidP="00A8528E">
      <w:pPr>
        <w:rPr>
          <w:rStyle w:val="Fett"/>
        </w:rPr>
      </w:pPr>
      <w:r w:rsidRPr="00A8528E">
        <w:rPr>
          <w:rStyle w:val="Fett"/>
        </w:rPr>
        <w:t>Geometrie und Art der Bedruckung</w:t>
      </w:r>
    </w:p>
    <w:p w14:paraId="608F4E86" w14:textId="77777777" w:rsidR="00A8528E" w:rsidRDefault="00A8528E" w:rsidP="00A8528E">
      <w:r>
        <w:t>Im Wesentlichen werden einfarbige Beschriftungen und Symbole gedruckt. Hierbei gehen Symbol, Schriftart, Größe, Farbe und die Positionierung aus den Beschaffungsunterlagen jeweils eindeutig hervor.</w:t>
      </w:r>
    </w:p>
    <w:p w14:paraId="74C45201" w14:textId="77777777" w:rsidR="00A8528E" w:rsidRPr="00A8528E" w:rsidRDefault="00A8528E" w:rsidP="00A8528E">
      <w:pPr>
        <w:rPr>
          <w:rStyle w:val="Fett"/>
        </w:rPr>
      </w:pPr>
      <w:r w:rsidRPr="00A8528E">
        <w:rPr>
          <w:rStyle w:val="Fett"/>
        </w:rPr>
        <w:t>Prüfung und Anforderung an die Wischbeständigkeit von Bedruckungen</w:t>
      </w:r>
    </w:p>
    <w:p w14:paraId="2A8ADCB6" w14:textId="77777777" w:rsidR="00FC3F78" w:rsidRDefault="00A8528E" w:rsidP="00A8528E">
      <w:r>
        <w:t xml:space="preserve">Die Prüfung der Wischbeständigkeit erfolgt mit einem handelsüblichen Wattepad, bei normalem Gebrauchsdruck. Es muss eine Beständigkeit gegen Spülmittel (entspanntes Wasser), Glasreiniger (handelsüblich) und Seifenlauge gegeben sein. Zur Ermittlung der Beständigkeit wird das mit dem jeweiligen Medium getränkte Wattepad mit normalem Gebrauchsdruck für die Dauer von 15 Sekunden auf dem Druck kreisförmig bewegt (reiben). Bei jedem Medienwechsel ist ein </w:t>
      </w:r>
      <w:r w:rsidR="00FC3F78">
        <w:t>frisches Wattepad zu verwenden.</w:t>
      </w:r>
    </w:p>
    <w:p w14:paraId="2C41FEC5" w14:textId="77777777" w:rsidR="00FC3F78" w:rsidRDefault="00A8528E" w:rsidP="00A8528E">
      <w:r>
        <w:t>Nach dieser Prüfung darf kein Ablösen, Verfärben oder Verblassen der Bedruckung am Bauteil erkennbar sein. Die Aufschriften müssen weiterhin deutlich lesbar sein und es dürfen nur geringfügige Rückst</w:t>
      </w:r>
      <w:r w:rsidR="00FC3F78">
        <w:t>ande am Wattepad sichtbar sein.</w:t>
      </w:r>
    </w:p>
    <w:p w14:paraId="7AD79E6F" w14:textId="77777777" w:rsidR="00FC3F78" w:rsidRPr="00FC3F78" w:rsidRDefault="00FC3F78" w:rsidP="00A8528E">
      <w:pPr>
        <w:rPr>
          <w:rStyle w:val="Fett"/>
        </w:rPr>
      </w:pPr>
      <w:r w:rsidRPr="00FC3F78">
        <w:rPr>
          <w:rStyle w:val="Fett"/>
        </w:rPr>
        <w:t>Zeichnungsangaben</w:t>
      </w:r>
    </w:p>
    <w:p w14:paraId="3CE6047B" w14:textId="77777777" w:rsidR="00FC3F78" w:rsidRDefault="00A8528E" w:rsidP="00A8528E">
      <w:r>
        <w:t>Die auftragsbezogen mitgeltenden technischen Zeichnungen enthalten spezifische Angaben zur Ausführung der Oberflächenbeschichtung. Sämtliche Flächen sind zu beschichten. Sichtflächen sind besonders gekennzeichnet. Darüber hinaus sind alle für die aufzubringende Lack-/Pulverschicht notwendigen Informationen in einem sogenannten Textblock auf der Zeichnung enthalten. Der Textblock enthält folgende Angaben:</w:t>
      </w:r>
    </w:p>
    <w:p w14:paraId="5F46BBC6" w14:textId="77777777" w:rsidR="00FC3F78" w:rsidRPr="00FC3F78" w:rsidRDefault="00FC3F78" w:rsidP="00FC3F78">
      <w:pPr>
        <w:pStyle w:val="Listenabsatz"/>
        <w:numPr>
          <w:ilvl w:val="0"/>
          <w:numId w:val="10"/>
        </w:numPr>
        <w:rPr>
          <w:b/>
          <w:bCs/>
        </w:rPr>
      </w:pPr>
      <w:r>
        <w:t xml:space="preserve">Beanspruchungsgruppe / </w:t>
      </w:r>
      <w:proofErr w:type="spellStart"/>
      <w:r>
        <w:t>strain</w:t>
      </w:r>
      <w:proofErr w:type="spellEnd"/>
      <w:r>
        <w:t xml:space="preserve"> </w:t>
      </w:r>
      <w:proofErr w:type="spellStart"/>
      <w:r>
        <w:t>group</w:t>
      </w:r>
      <w:proofErr w:type="spellEnd"/>
      <w:r>
        <w:t>: QIB-II *¹</w:t>
      </w:r>
    </w:p>
    <w:p w14:paraId="379E73A5" w14:textId="77777777" w:rsidR="00FC3F78" w:rsidRPr="00FC3F78" w:rsidRDefault="00FC3F78" w:rsidP="00FC3F78">
      <w:pPr>
        <w:pStyle w:val="Listenabsatz"/>
        <w:numPr>
          <w:ilvl w:val="0"/>
          <w:numId w:val="10"/>
        </w:numPr>
        <w:rPr>
          <w:b/>
          <w:bCs/>
        </w:rPr>
      </w:pPr>
      <w:r>
        <w:t xml:space="preserve">QIB-Optik / </w:t>
      </w:r>
      <w:proofErr w:type="spellStart"/>
      <w:r>
        <w:t>optical</w:t>
      </w:r>
      <w:proofErr w:type="spellEnd"/>
      <w:r>
        <w:t xml:space="preserve"> </w:t>
      </w:r>
      <w:proofErr w:type="spellStart"/>
      <w:r>
        <w:t>characteristic</w:t>
      </w:r>
      <w:proofErr w:type="spellEnd"/>
      <w:r>
        <w:t>: 3 *²</w:t>
      </w:r>
    </w:p>
    <w:p w14:paraId="54C75D2D" w14:textId="77777777" w:rsidR="00FC3F78" w:rsidRPr="00FC3F78" w:rsidRDefault="00FC3F78" w:rsidP="009D0044">
      <w:pPr>
        <w:pStyle w:val="Listenabsatz"/>
        <w:numPr>
          <w:ilvl w:val="0"/>
          <w:numId w:val="10"/>
        </w:numPr>
        <w:rPr>
          <w:b/>
          <w:bCs/>
        </w:rPr>
      </w:pPr>
      <w:r>
        <w:t xml:space="preserve">Mindestschichtdicke / minimal </w:t>
      </w:r>
      <w:proofErr w:type="spellStart"/>
      <w:r>
        <w:t>coating</w:t>
      </w:r>
      <w:proofErr w:type="spellEnd"/>
      <w:r>
        <w:t>: &gt; 90 µm</w:t>
      </w:r>
    </w:p>
    <w:p w14:paraId="7F4E7830" w14:textId="77777777" w:rsidR="00FC3F78" w:rsidRPr="00FC3F78" w:rsidRDefault="00FC3F78" w:rsidP="009D0044">
      <w:pPr>
        <w:pStyle w:val="Listenabsatz"/>
        <w:numPr>
          <w:ilvl w:val="0"/>
          <w:numId w:val="10"/>
        </w:numPr>
        <w:rPr>
          <w:b/>
          <w:bCs/>
        </w:rPr>
      </w:pPr>
      <w:r>
        <w:t xml:space="preserve">Maximale Schichtstärke / maximum </w:t>
      </w:r>
      <w:proofErr w:type="spellStart"/>
      <w:r>
        <w:t>coat</w:t>
      </w:r>
      <w:proofErr w:type="spellEnd"/>
      <w:r>
        <w:t xml:space="preserve"> </w:t>
      </w:r>
      <w:proofErr w:type="spellStart"/>
      <w:r>
        <w:t>thickness</w:t>
      </w:r>
      <w:proofErr w:type="spellEnd"/>
      <w:r>
        <w:t>: ≤ 200 µm</w:t>
      </w:r>
    </w:p>
    <w:p w14:paraId="0065B869" w14:textId="77777777" w:rsidR="00FC3F78" w:rsidRPr="00FC3F78" w:rsidRDefault="00FC3F78" w:rsidP="009D0044">
      <w:pPr>
        <w:pStyle w:val="Listenabsatz"/>
        <w:numPr>
          <w:ilvl w:val="0"/>
          <w:numId w:val="10"/>
        </w:numPr>
        <w:rPr>
          <w:b/>
          <w:bCs/>
        </w:rPr>
      </w:pPr>
      <w:r>
        <w:t xml:space="preserve">Oberfläche / </w:t>
      </w:r>
      <w:proofErr w:type="spellStart"/>
      <w:r>
        <w:t>surface</w:t>
      </w:r>
      <w:proofErr w:type="spellEnd"/>
      <w:r>
        <w:t>: GS/matt / GS/</w:t>
      </w:r>
      <w:proofErr w:type="spellStart"/>
      <w:r>
        <w:t>dull</w:t>
      </w:r>
      <w:proofErr w:type="spellEnd"/>
    </w:p>
    <w:p w14:paraId="59604812" w14:textId="77777777" w:rsidR="00FC3F78" w:rsidRPr="00FC3F78" w:rsidRDefault="00FC3F78" w:rsidP="009D0044">
      <w:pPr>
        <w:pStyle w:val="Listenabsatz"/>
        <w:numPr>
          <w:ilvl w:val="0"/>
          <w:numId w:val="10"/>
        </w:numPr>
        <w:rPr>
          <w:b/>
          <w:bCs/>
        </w:rPr>
      </w:pPr>
      <w:r>
        <w:t xml:space="preserve">Gewinde unbeschichtet / </w:t>
      </w:r>
      <w:proofErr w:type="spellStart"/>
      <w:r>
        <w:t>thread</w:t>
      </w:r>
      <w:proofErr w:type="spellEnd"/>
      <w:r>
        <w:t xml:space="preserve"> </w:t>
      </w:r>
      <w:proofErr w:type="spellStart"/>
      <w:r>
        <w:t>uncoated</w:t>
      </w:r>
      <w:proofErr w:type="spellEnd"/>
    </w:p>
    <w:p w14:paraId="5DB9AFA8" w14:textId="77777777" w:rsidR="00FC3F78" w:rsidRPr="00FC3F78" w:rsidRDefault="00FC3F78" w:rsidP="009D0044">
      <w:pPr>
        <w:pStyle w:val="Listenabsatz"/>
        <w:numPr>
          <w:ilvl w:val="0"/>
          <w:numId w:val="10"/>
        </w:numPr>
        <w:rPr>
          <w:b/>
          <w:bCs/>
        </w:rPr>
      </w:pPr>
      <w:r>
        <w:t xml:space="preserve">Flachsteckmesser – Kontakt unbeschichtet / blade </w:t>
      </w:r>
      <w:proofErr w:type="spellStart"/>
      <w:r>
        <w:t>contact</w:t>
      </w:r>
      <w:proofErr w:type="spellEnd"/>
      <w:r>
        <w:t xml:space="preserve"> </w:t>
      </w:r>
      <w:proofErr w:type="spellStart"/>
      <w:r>
        <w:t>uncoated</w:t>
      </w:r>
      <w:proofErr w:type="spellEnd"/>
    </w:p>
    <w:p w14:paraId="3794B572" w14:textId="77777777" w:rsidR="00FC3F78" w:rsidRPr="00FC3F78" w:rsidRDefault="00FC3F78" w:rsidP="009D0044">
      <w:pPr>
        <w:pStyle w:val="Listenabsatz"/>
        <w:numPr>
          <w:ilvl w:val="0"/>
          <w:numId w:val="10"/>
        </w:numPr>
        <w:rPr>
          <w:b/>
          <w:bCs/>
        </w:rPr>
      </w:pPr>
      <w:r>
        <w:t xml:space="preserve">Sämtliche Flächen sind zu beschichten / All </w:t>
      </w:r>
      <w:proofErr w:type="spellStart"/>
      <w:r>
        <w:t>surfaces</w:t>
      </w:r>
      <w:proofErr w:type="spellEnd"/>
      <w:r>
        <w:t xml:space="preserve"> </w:t>
      </w:r>
      <w:proofErr w:type="spellStart"/>
      <w:r>
        <w:t>are</w:t>
      </w:r>
      <w:proofErr w:type="spellEnd"/>
      <w:r>
        <w:t xml:space="preserve"> to </w:t>
      </w:r>
      <w:proofErr w:type="spellStart"/>
      <w:r>
        <w:t>be</w:t>
      </w:r>
      <w:proofErr w:type="spellEnd"/>
      <w:r>
        <w:t xml:space="preserve"> </w:t>
      </w:r>
      <w:proofErr w:type="spellStart"/>
      <w:r>
        <w:t>coated</w:t>
      </w:r>
      <w:proofErr w:type="spellEnd"/>
    </w:p>
    <w:p w14:paraId="5F01A217" w14:textId="77777777" w:rsidR="00FC3F78" w:rsidRPr="00FC3F78" w:rsidRDefault="00FC3F78" w:rsidP="009D0044">
      <w:pPr>
        <w:pStyle w:val="Listenabsatz"/>
        <w:numPr>
          <w:ilvl w:val="0"/>
          <w:numId w:val="10"/>
        </w:numPr>
        <w:rPr>
          <w:b/>
          <w:bCs/>
        </w:rPr>
      </w:pPr>
      <w:r>
        <w:t xml:space="preserve">Falls nicht anders gekennzeichnet ist der Druck in RAL 9005 (schwarz / matt) auszuführen / </w:t>
      </w:r>
      <w:proofErr w:type="spellStart"/>
      <w:r>
        <w:t>Unless</w:t>
      </w:r>
      <w:proofErr w:type="spellEnd"/>
      <w:r>
        <w:t xml:space="preserve"> </w:t>
      </w:r>
      <w:proofErr w:type="spellStart"/>
      <w:r>
        <w:t>otherwise</w:t>
      </w:r>
      <w:proofErr w:type="spellEnd"/>
      <w:r>
        <w:t xml:space="preserve"> </w:t>
      </w:r>
      <w:proofErr w:type="spellStart"/>
      <w:r>
        <w:t>indicated</w:t>
      </w:r>
      <w:proofErr w:type="spellEnd"/>
      <w:r>
        <w:t xml:space="preserve">, </w:t>
      </w:r>
      <w:proofErr w:type="spellStart"/>
      <w:r>
        <w:t>the</w:t>
      </w:r>
      <w:proofErr w:type="spellEnd"/>
      <w:r>
        <w:t xml:space="preserve"> </w:t>
      </w:r>
      <w:proofErr w:type="spellStart"/>
      <w:r>
        <w:t>print</w:t>
      </w:r>
      <w:proofErr w:type="spellEnd"/>
      <w:r>
        <w:t xml:space="preserve"> </w:t>
      </w:r>
      <w:proofErr w:type="spellStart"/>
      <w:r>
        <w:t>should</w:t>
      </w:r>
      <w:proofErr w:type="spellEnd"/>
      <w:r>
        <w:t xml:space="preserve"> </w:t>
      </w:r>
      <w:proofErr w:type="spellStart"/>
      <w:r>
        <w:t>be</w:t>
      </w:r>
      <w:proofErr w:type="spellEnd"/>
      <w:r>
        <w:t xml:space="preserve"> </w:t>
      </w:r>
      <w:proofErr w:type="spellStart"/>
      <w:r>
        <w:t>done</w:t>
      </w:r>
      <w:proofErr w:type="spellEnd"/>
      <w:r>
        <w:t xml:space="preserve"> in RAL 9005 (</w:t>
      </w:r>
      <w:proofErr w:type="spellStart"/>
      <w:r>
        <w:t>black</w:t>
      </w:r>
      <w:proofErr w:type="spellEnd"/>
      <w:r>
        <w:t xml:space="preserve"> / matt)</w:t>
      </w:r>
    </w:p>
    <w:p w14:paraId="5CB437BA" w14:textId="77777777" w:rsidR="00FC3F78" w:rsidRDefault="00FC3F78" w:rsidP="00FC3F78">
      <w:pPr>
        <w:ind w:left="284" w:hanging="284"/>
      </w:pPr>
      <w:r>
        <w:t xml:space="preserve">*¹ </w:t>
      </w:r>
      <w:r>
        <w:tab/>
        <w:t>QIB: Qualitätsgemeinschaft Industriebeschichtung, QIB-II= „Die Teile werden vereinzelt bzw. kurzfristig Temperatur- oder Feuchtebeanspruchungen ausgesetzt. Meist aber befinden sich derartig vorbehandelte Teile im Innenbereich.“</w:t>
      </w:r>
    </w:p>
    <w:p w14:paraId="08CABF94" w14:textId="77777777" w:rsidR="00FC3F78" w:rsidRDefault="00FC3F78" w:rsidP="00FC3F78">
      <w:pPr>
        <w:ind w:left="284" w:hanging="284"/>
      </w:pPr>
      <w:r>
        <w:t xml:space="preserve">*² </w:t>
      </w:r>
      <w:r>
        <w:tab/>
        <w:t>QIB-Optik 3: „Flächen mit hohen Anforderungen (z.B. Möbelindustrie). Betrachtungsabstand mind. 0,8 m; 5 Sekunden.“</w:t>
      </w:r>
    </w:p>
    <w:p w14:paraId="65243E8B" w14:textId="77777777" w:rsidR="00FC3F78" w:rsidRPr="00FC3F78" w:rsidRDefault="00FC3F78" w:rsidP="00A8528E">
      <w:pPr>
        <w:rPr>
          <w:rStyle w:val="Fett"/>
        </w:rPr>
      </w:pPr>
      <w:r w:rsidRPr="00FC3F78">
        <w:rPr>
          <w:rStyle w:val="Fett"/>
        </w:rPr>
        <w:t>Kennzeichnung der Teile</w:t>
      </w:r>
    </w:p>
    <w:p w14:paraId="3A805A06" w14:textId="77777777" w:rsidR="007E6F0F" w:rsidRPr="007E6F0F" w:rsidRDefault="00FC3F78" w:rsidP="00A8528E">
      <w:pPr>
        <w:rPr>
          <w:color w:val="FF0000"/>
        </w:rPr>
      </w:pPr>
      <w:r>
        <w:lastRenderedPageBreak/>
        <w:t xml:space="preserve">Alle beschichteten und gegebenenfalls bedruckten / beschrifteten Teile sind in Bezug auf ihre Herkunft zu kennzeichnen. Hierfür stellt die JULABO GmbH seinen Lieferanten Handstempel zur Verfügung, </w:t>
      </w:r>
      <w:r w:rsidRPr="007E6F0F">
        <w:rPr>
          <w:color w:val="FF0000"/>
        </w:rPr>
        <w:t xml:space="preserve">welche </w:t>
      </w:r>
      <w:r w:rsidR="007E6F0F" w:rsidRPr="007E6F0F">
        <w:rPr>
          <w:color w:val="FF0000"/>
        </w:rPr>
        <w:t>die letzten 4 Ziffern der</w:t>
      </w:r>
      <w:r w:rsidRPr="007E6F0F">
        <w:rPr>
          <w:color w:val="FF0000"/>
        </w:rPr>
        <w:t xml:space="preserve"> </w:t>
      </w:r>
      <w:r>
        <w:t>interne</w:t>
      </w:r>
      <w:r w:rsidR="007E6F0F">
        <w:t>n Kreditorennummer</w:t>
      </w:r>
      <w:r>
        <w:t xml:space="preserve"> </w:t>
      </w:r>
      <w:r w:rsidR="007E6F0F">
        <w:t xml:space="preserve">des Lieferanten wiedergeben. </w:t>
      </w:r>
      <w:r w:rsidR="007E6F0F" w:rsidRPr="007E6F0F">
        <w:rPr>
          <w:color w:val="FF0000"/>
        </w:rPr>
        <w:t>Die Stempelung</w:t>
      </w:r>
      <w:r w:rsidR="007E6F0F">
        <w:rPr>
          <w:color w:val="FF0000"/>
        </w:rPr>
        <w:t xml:space="preserve"> erfolgt in einer Sichtzone der Einstufung C, nahe dem Flachstecker. Im abweichenden Fall, wenn z.B. der Stempelort unklar/widersprüchlich scheint, </w:t>
      </w:r>
      <w:r w:rsidR="00104F03">
        <w:rPr>
          <w:color w:val="FF0000"/>
        </w:rPr>
        <w:t>kontaktiert der Lieferant JULABO</w:t>
      </w:r>
      <w:r w:rsidR="007E6F0F">
        <w:rPr>
          <w:color w:val="FF0000"/>
        </w:rPr>
        <w:t>, um hierzu Rücksprache zu halten.</w:t>
      </w:r>
    </w:p>
    <w:p w14:paraId="690A77DC" w14:textId="74BDDF9B" w:rsidR="00D92C0F" w:rsidRPr="00FC3F78" w:rsidRDefault="00FC3F78" w:rsidP="00A8528E">
      <w:pPr>
        <w:rPr>
          <w:rStyle w:val="Fett"/>
        </w:rPr>
      </w:pPr>
      <w:r>
        <w:t xml:space="preserve">Die Kennzeichnung der Teile erfüllt eine weitere Aufgabe. Sie dient als dokumentierter Nachweis für den Besteller, dass unter Einhaltung der in dieser Arbeitsanweisung geforderten Prüfbedingungen, die </w:t>
      </w:r>
      <w:r w:rsidR="004B69E3">
        <w:t xml:space="preserve">im Dokument </w:t>
      </w:r>
      <w:hyperlink r:id="rId9" w:history="1">
        <w:r w:rsidR="007E6F0F" w:rsidRPr="004B69E3">
          <w:rPr>
            <w:rStyle w:val="Hyperlink"/>
          </w:rPr>
          <w:t>1064</w:t>
        </w:r>
      </w:hyperlink>
      <w:r>
        <w:t xml:space="preserve"> (</w:t>
      </w:r>
      <w:r w:rsidR="007E6F0F">
        <w:t xml:space="preserve">AA </w:t>
      </w:r>
      <w:r>
        <w:t>Entscheidungsanleitung Oberflächen) festgelegten Mindestanforderungen an beschichtete Oberflächen an diesem Bauteil überprüft und eingehalten werden.</w:t>
      </w:r>
    </w:p>
    <w:p w14:paraId="51A53166" w14:textId="77777777" w:rsidR="007C04D6" w:rsidRPr="00D92C0F" w:rsidRDefault="007C04D6" w:rsidP="007C04D6">
      <w:pPr>
        <w:pStyle w:val="berschrift1"/>
      </w:pPr>
      <w:bookmarkStart w:id="4" w:name="_Toc192765175"/>
      <w:r w:rsidRPr="008C593A">
        <w:t>Abkürzungen</w:t>
      </w:r>
      <w:bookmarkEnd w:id="4"/>
    </w:p>
    <w:p w14:paraId="49650745" w14:textId="77777777" w:rsidR="007C04D6" w:rsidRPr="007C284F" w:rsidRDefault="007C04D6" w:rsidP="007C04D6">
      <w:pPr>
        <w:rPr>
          <w:rFonts w:cs="Arial"/>
          <w:color w:val="000000" w:themeColor="text1"/>
          <w:szCs w:val="22"/>
        </w:rPr>
      </w:pPr>
      <w:r w:rsidRPr="00474323">
        <w:rPr>
          <w:rFonts w:cs="Arial"/>
          <w:szCs w:val="22"/>
        </w:rPr>
        <w:t xml:space="preserve">Siehe Infonet </w:t>
      </w:r>
      <w:r w:rsidRPr="00474323">
        <w:rPr>
          <w:rFonts w:cs="Arial"/>
          <w:noProof/>
          <w:szCs w:val="22"/>
        </w:rPr>
        <w:sym w:font="Wingdings" w:char="F0E0"/>
      </w:r>
      <w:r w:rsidRPr="00474323">
        <w:rPr>
          <w:rFonts w:cs="Arial"/>
          <w:szCs w:val="22"/>
        </w:rPr>
        <w:t xml:space="preserve"> </w:t>
      </w:r>
      <w:r w:rsidR="00315594" w:rsidRPr="007C284F">
        <w:rPr>
          <w:rFonts w:cs="Arial"/>
          <w:color w:val="000000" w:themeColor="text1"/>
          <w:szCs w:val="22"/>
        </w:rPr>
        <w:t>Schnellzugriff</w:t>
      </w:r>
      <w:r w:rsidR="00FC03C9" w:rsidRPr="007C284F">
        <w:rPr>
          <w:rFonts w:cs="Arial"/>
          <w:noProof/>
          <w:color w:val="000000" w:themeColor="text1"/>
          <w:szCs w:val="22"/>
        </w:rPr>
        <w:t xml:space="preserve"> </w:t>
      </w:r>
      <w:r w:rsidR="00790176" w:rsidRPr="007C284F">
        <w:rPr>
          <w:rFonts w:cs="Arial"/>
          <w:noProof/>
          <w:color w:val="000000" w:themeColor="text1"/>
          <w:szCs w:val="22"/>
        </w:rPr>
        <w:sym w:font="Wingdings" w:char="F0E0"/>
      </w:r>
      <w:r w:rsidR="00790176" w:rsidRPr="007C284F">
        <w:rPr>
          <w:rFonts w:cs="Arial"/>
          <w:noProof/>
          <w:color w:val="000000" w:themeColor="text1"/>
          <w:szCs w:val="22"/>
        </w:rPr>
        <w:t xml:space="preserve"> Kürzel &amp; Vollmachten</w:t>
      </w:r>
    </w:p>
    <w:p w14:paraId="43D4CD83" w14:textId="77777777" w:rsidR="007C04D6" w:rsidRPr="007C284F" w:rsidRDefault="007C04D6" w:rsidP="007C04D6">
      <w:pPr>
        <w:pStyle w:val="berschrift1"/>
        <w:rPr>
          <w:color w:val="000000" w:themeColor="text1"/>
        </w:rPr>
      </w:pPr>
      <w:bookmarkStart w:id="5" w:name="_Toc192765176"/>
      <w:r w:rsidRPr="007C284F">
        <w:rPr>
          <w:color w:val="000000" w:themeColor="text1"/>
        </w:rPr>
        <w:t>Änderungen</w:t>
      </w:r>
      <w:bookmarkEnd w:id="5"/>
    </w:p>
    <w:p w14:paraId="55DD068F" w14:textId="59D75C5C" w:rsidR="00790176" w:rsidRPr="007C284F" w:rsidRDefault="00790176" w:rsidP="00790176">
      <w:pPr>
        <w:contextualSpacing/>
        <w:rPr>
          <w:rFonts w:cs="Arial"/>
          <w:color w:val="000000" w:themeColor="text1"/>
          <w:szCs w:val="22"/>
        </w:rPr>
      </w:pPr>
      <w:r w:rsidRPr="007C284F">
        <w:rPr>
          <w:rFonts w:cs="Arial"/>
          <w:color w:val="000000" w:themeColor="text1"/>
          <w:szCs w:val="22"/>
        </w:rPr>
        <w:t xml:space="preserve">Diese </w:t>
      </w:r>
      <w:r w:rsidR="00530F89" w:rsidRPr="007C284F">
        <w:rPr>
          <w:rFonts w:cs="Arial"/>
          <w:color w:val="000000" w:themeColor="text1"/>
          <w:szCs w:val="22"/>
        </w:rPr>
        <w:t>Arbeitsanweisung</w:t>
      </w:r>
      <w:r w:rsidRPr="007C284F">
        <w:rPr>
          <w:rFonts w:cs="Arial"/>
          <w:color w:val="000000" w:themeColor="text1"/>
          <w:szCs w:val="22"/>
        </w:rPr>
        <w:t xml:space="preserve"> wird mindestens einmal jährlich in Verantwortung </w:t>
      </w:r>
      <w:r w:rsidR="007C284F">
        <w:rPr>
          <w:rFonts w:cs="Arial"/>
          <w:color w:val="000000" w:themeColor="text1"/>
          <w:szCs w:val="22"/>
        </w:rPr>
        <w:t xml:space="preserve">des/der </w:t>
      </w:r>
      <w:proofErr w:type="spellStart"/>
      <w:r w:rsidR="007C284F">
        <w:rPr>
          <w:rFonts w:cs="Arial"/>
          <w:color w:val="000000" w:themeColor="text1"/>
          <w:szCs w:val="22"/>
        </w:rPr>
        <w:t>ProzesseignerIn</w:t>
      </w:r>
      <w:proofErr w:type="spellEnd"/>
      <w:r w:rsidRPr="007C284F">
        <w:rPr>
          <w:rFonts w:cs="Arial"/>
          <w:color w:val="000000" w:themeColor="text1"/>
          <w:szCs w:val="22"/>
        </w:rPr>
        <w:t xml:space="preserve"> überprüft und bei Notwendigkeit angepasst. Die Aufforderung dazu erfolgt über eine </w:t>
      </w:r>
      <w:r w:rsidR="004B69E3">
        <w:rPr>
          <w:rFonts w:cs="Arial"/>
          <w:color w:val="000000" w:themeColor="text1"/>
          <w:szCs w:val="22"/>
        </w:rPr>
        <w:t xml:space="preserve">systemseitige </w:t>
      </w:r>
      <w:r w:rsidRPr="007C284F">
        <w:rPr>
          <w:rFonts w:cs="Arial"/>
          <w:color w:val="000000" w:themeColor="text1"/>
          <w:szCs w:val="22"/>
        </w:rPr>
        <w:t>Maßnahme.</w:t>
      </w:r>
    </w:p>
    <w:p w14:paraId="1B519257" w14:textId="77777777" w:rsidR="007C04D6" w:rsidRPr="007C284F" w:rsidRDefault="007C04D6" w:rsidP="007C04D6">
      <w:pPr>
        <w:pStyle w:val="berschrift1"/>
        <w:rPr>
          <w:color w:val="000000" w:themeColor="text1"/>
        </w:rPr>
      </w:pPr>
      <w:bookmarkStart w:id="6" w:name="_Toc192765177"/>
      <w:r w:rsidRPr="007C284F">
        <w:rPr>
          <w:color w:val="000000" w:themeColor="text1"/>
        </w:rPr>
        <w:t>Schulungen</w:t>
      </w:r>
      <w:bookmarkEnd w:id="6"/>
    </w:p>
    <w:p w14:paraId="2367C6C9" w14:textId="77777777" w:rsidR="00334F54" w:rsidRPr="007C284F" w:rsidRDefault="00790176" w:rsidP="00790176">
      <w:pPr>
        <w:rPr>
          <w:rFonts w:cs="Arial"/>
          <w:color w:val="000000" w:themeColor="text1"/>
          <w:szCs w:val="22"/>
        </w:rPr>
      </w:pPr>
      <w:r w:rsidRPr="007C284F">
        <w:rPr>
          <w:rFonts w:cs="Arial"/>
          <w:color w:val="000000" w:themeColor="text1"/>
          <w:szCs w:val="22"/>
        </w:rPr>
        <w:t xml:space="preserve">Alle unter Punkt 2 genannten Bereiche / Abteilungen / Gruppen / Rollen sind über neue bzw. geänderte Abläufe in Verantwortung </w:t>
      </w:r>
      <w:r w:rsidR="007C284F">
        <w:rPr>
          <w:rFonts w:cs="Arial"/>
          <w:color w:val="000000" w:themeColor="text1"/>
          <w:szCs w:val="22"/>
        </w:rPr>
        <w:t xml:space="preserve">des/der </w:t>
      </w:r>
      <w:proofErr w:type="spellStart"/>
      <w:r w:rsidR="007C284F">
        <w:rPr>
          <w:rFonts w:cs="Arial"/>
          <w:color w:val="000000" w:themeColor="text1"/>
          <w:szCs w:val="22"/>
        </w:rPr>
        <w:t>ProzesseignerIn</w:t>
      </w:r>
      <w:proofErr w:type="spellEnd"/>
      <w:r w:rsidRPr="007C284F">
        <w:rPr>
          <w:rFonts w:cs="Arial"/>
          <w:color w:val="000000" w:themeColor="text1"/>
          <w:szCs w:val="22"/>
        </w:rPr>
        <w:t xml:space="preserve"> zu schulen oder zu informieren.</w:t>
      </w:r>
    </w:p>
    <w:sectPr w:rsidR="00334F54" w:rsidRPr="007C284F" w:rsidSect="0006768E">
      <w:headerReference w:type="default" r:id="rId10"/>
      <w:footerReference w:type="default" r:id="rId11"/>
      <w:headerReference w:type="first" r:id="rId12"/>
      <w:footerReference w:type="first" r:id="rId13"/>
      <w:pgSz w:w="11906" w:h="16838" w:code="9"/>
      <w:pgMar w:top="680" w:right="1134" w:bottom="680" w:left="1134" w:header="720" w:footer="5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6B177" w14:textId="77777777" w:rsidR="00E727DF" w:rsidRDefault="00E727DF">
      <w:r>
        <w:separator/>
      </w:r>
    </w:p>
  </w:endnote>
  <w:endnote w:type="continuationSeparator" w:id="0">
    <w:p w14:paraId="2C13BA0F" w14:textId="77777777" w:rsidR="00E727DF" w:rsidRDefault="00E7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37"/>
      <w:gridCol w:w="791"/>
    </w:tblGrid>
    <w:tr w:rsidR="004B69E3" w:rsidRPr="000258D1" w14:paraId="1B9853CE" w14:textId="77777777" w:rsidTr="004B69E3">
      <w:trPr>
        <w:trHeight w:val="132"/>
      </w:trPr>
      <w:tc>
        <w:tcPr>
          <w:tcW w:w="458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1C5249ED" w14:textId="6F0E4CF0" w:rsidR="004B69E3" w:rsidRPr="004B69E3" w:rsidRDefault="004B69E3" w:rsidP="002266C4">
          <w:pPr>
            <w:spacing w:after="0"/>
            <w:jc w:val="left"/>
            <w:rPr>
              <w:i/>
              <w:sz w:val="18"/>
              <w:szCs w:val="14"/>
            </w:rPr>
          </w:pPr>
          <w:r w:rsidRPr="004B69E3">
            <w:rPr>
              <w:sz w:val="18"/>
              <w:szCs w:val="14"/>
            </w:rPr>
            <w:t>Dokumenten-Name</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1BEAD920" w14:textId="77777777" w:rsidR="004B69E3" w:rsidRPr="001F7678" w:rsidRDefault="004B69E3" w:rsidP="002266C4">
          <w:pPr>
            <w:pStyle w:val="Fuzeile"/>
            <w:rPr>
              <w:szCs w:val="18"/>
            </w:rPr>
          </w:pPr>
          <w:r w:rsidRPr="001F7678">
            <w:rPr>
              <w:szCs w:val="18"/>
            </w:rPr>
            <w:t>Seite</w:t>
          </w:r>
        </w:p>
      </w:tc>
    </w:tr>
    <w:tr w:rsidR="004B69E3" w:rsidRPr="000258D1" w14:paraId="57441073" w14:textId="77777777" w:rsidTr="004B69E3">
      <w:tc>
        <w:tcPr>
          <w:tcW w:w="4589" w:type="pct"/>
          <w:tcBorders>
            <w:top w:val="single" w:sz="4" w:space="0" w:color="auto"/>
            <w:left w:val="single" w:sz="4" w:space="0" w:color="auto"/>
            <w:bottom w:val="single" w:sz="4" w:space="0" w:color="auto"/>
            <w:right w:val="single" w:sz="4" w:space="0" w:color="auto"/>
          </w:tcBorders>
          <w:vAlign w:val="center"/>
          <w:hideMark/>
        </w:tcPr>
        <w:p w14:paraId="7ED21FB9" w14:textId="3859521D" w:rsidR="004B69E3" w:rsidRPr="00B02404" w:rsidRDefault="00ED28CB" w:rsidP="002266C4">
          <w:pPr>
            <w:pStyle w:val="Fuzeile"/>
            <w:rPr>
              <w:i/>
              <w:szCs w:val="18"/>
              <w:lang w:val="en-US"/>
            </w:rPr>
          </w:pPr>
          <w:fldSimple w:instr=" FILENAME   \* MERGEFORMAT ">
            <w:r>
              <w:t>2142-AA.docx</w:t>
            </w:r>
          </w:fldSimple>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5E17EF4C" w14:textId="77777777" w:rsidR="004B69E3" w:rsidRPr="001F7678" w:rsidRDefault="004B69E3" w:rsidP="002266C4">
          <w:pPr>
            <w:pStyle w:val="Fuzeile"/>
            <w:rPr>
              <w:szCs w:val="18"/>
            </w:rPr>
          </w:pPr>
          <w:r w:rsidRPr="001F7678">
            <w:rPr>
              <w:rStyle w:val="Seitenzahl"/>
              <w:szCs w:val="18"/>
            </w:rPr>
            <w:fldChar w:fldCharType="begin"/>
          </w:r>
          <w:r w:rsidRPr="001F7678">
            <w:rPr>
              <w:rStyle w:val="Seitenzahl"/>
              <w:szCs w:val="18"/>
            </w:rPr>
            <w:instrText xml:space="preserve"> PAGE </w:instrText>
          </w:r>
          <w:r w:rsidRPr="001F7678">
            <w:rPr>
              <w:rStyle w:val="Seitenzahl"/>
              <w:szCs w:val="18"/>
            </w:rPr>
            <w:fldChar w:fldCharType="separate"/>
          </w:r>
          <w:r>
            <w:rPr>
              <w:rStyle w:val="Seitenzahl"/>
              <w:szCs w:val="18"/>
            </w:rPr>
            <w:t>4</w:t>
          </w:r>
          <w:r w:rsidRPr="001F7678">
            <w:rPr>
              <w:rStyle w:val="Seitenzahl"/>
              <w:szCs w:val="18"/>
            </w:rPr>
            <w:fldChar w:fldCharType="end"/>
          </w:r>
          <w:r w:rsidRPr="001F7678">
            <w:rPr>
              <w:rStyle w:val="Seitenzahl"/>
              <w:szCs w:val="18"/>
            </w:rPr>
            <w:t xml:space="preserve"> / </w:t>
          </w:r>
          <w:r w:rsidRPr="001F7678">
            <w:rPr>
              <w:rStyle w:val="Seitenzahl"/>
              <w:szCs w:val="18"/>
            </w:rPr>
            <w:fldChar w:fldCharType="begin"/>
          </w:r>
          <w:r w:rsidRPr="001F7678">
            <w:rPr>
              <w:rStyle w:val="Seitenzahl"/>
              <w:szCs w:val="18"/>
            </w:rPr>
            <w:instrText xml:space="preserve"> NUMPAGES </w:instrText>
          </w:r>
          <w:r w:rsidRPr="001F7678">
            <w:rPr>
              <w:rStyle w:val="Seitenzahl"/>
              <w:szCs w:val="18"/>
            </w:rPr>
            <w:fldChar w:fldCharType="separate"/>
          </w:r>
          <w:r>
            <w:rPr>
              <w:rStyle w:val="Seitenzahl"/>
              <w:szCs w:val="18"/>
            </w:rPr>
            <w:t>4</w:t>
          </w:r>
          <w:r w:rsidRPr="001F7678">
            <w:rPr>
              <w:rStyle w:val="Seitenzahl"/>
              <w:szCs w:val="18"/>
            </w:rPr>
            <w:fldChar w:fldCharType="end"/>
          </w:r>
        </w:p>
      </w:tc>
    </w:tr>
    <w:tr w:rsidR="002266C4" w:rsidRPr="000258D1" w14:paraId="1F375E2B" w14:textId="77777777" w:rsidTr="00C769A3">
      <w:tc>
        <w:tcPr>
          <w:tcW w:w="500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937DD72" w14:textId="77777777" w:rsidR="002266C4" w:rsidRPr="001F7678" w:rsidRDefault="002327CE" w:rsidP="002266C4">
          <w:pPr>
            <w:pStyle w:val="Fuzeile"/>
            <w:rPr>
              <w:rStyle w:val="Seitenzahl"/>
              <w:szCs w:val="18"/>
            </w:rPr>
          </w:pPr>
          <w:r>
            <w:t>Verwendete Vorlage: 1389.6</w:t>
          </w:r>
          <w:r w:rsidR="002266C4">
            <w:t>.ISO Arbeitsanweisung.dotx</w:t>
          </w:r>
        </w:p>
      </w:tc>
    </w:tr>
  </w:tbl>
  <w:p w14:paraId="2A2465D9" w14:textId="77777777" w:rsidR="0072194C" w:rsidRPr="00840395" w:rsidRDefault="0072194C" w:rsidP="00725FDB">
    <w:pPr>
      <w:rPr>
        <w:b/>
        <w:sz w:val="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4"/>
      <w:gridCol w:w="4163"/>
      <w:gridCol w:w="791"/>
    </w:tblGrid>
    <w:tr w:rsidR="0072194C" w:rsidRPr="000258D1" w14:paraId="794CE89F" w14:textId="77777777" w:rsidTr="00333CD5">
      <w:trPr>
        <w:trHeight w:val="132"/>
      </w:trPr>
      <w:tc>
        <w:tcPr>
          <w:tcW w:w="2427"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1F89F61" w14:textId="77777777" w:rsidR="0072194C" w:rsidRPr="001F7678" w:rsidRDefault="0072194C" w:rsidP="00F603F5">
          <w:pPr>
            <w:pStyle w:val="Fuzeile"/>
            <w:rPr>
              <w:szCs w:val="18"/>
            </w:rPr>
          </w:pPr>
          <w:r w:rsidRPr="001F7678">
            <w:rPr>
              <w:szCs w:val="18"/>
            </w:rPr>
            <w:t>Dokumenten-Name</w:t>
          </w:r>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2A07234E" w14:textId="77777777" w:rsidR="0072194C" w:rsidRPr="00B02404" w:rsidRDefault="0072194C" w:rsidP="00F603F5">
          <w:pPr>
            <w:spacing w:after="0"/>
            <w:jc w:val="left"/>
            <w:rPr>
              <w:i/>
              <w:sz w:val="18"/>
              <w:szCs w:val="18"/>
            </w:rPr>
          </w:pPr>
          <w:r w:rsidRPr="00B02404">
            <w:rPr>
              <w:b/>
              <w:sz w:val="18"/>
              <w:szCs w:val="18"/>
            </w:rPr>
            <w:t>Vertraulich – nur für den internen Gebrauch</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EE243B8" w14:textId="77777777" w:rsidR="0072194C" w:rsidRPr="001F7678" w:rsidRDefault="0072194C" w:rsidP="00F603F5">
          <w:pPr>
            <w:pStyle w:val="Fuzeile"/>
            <w:rPr>
              <w:szCs w:val="18"/>
            </w:rPr>
          </w:pPr>
          <w:r w:rsidRPr="001F7678">
            <w:rPr>
              <w:szCs w:val="18"/>
            </w:rPr>
            <w:t>Seite</w:t>
          </w:r>
        </w:p>
      </w:tc>
    </w:tr>
    <w:tr w:rsidR="0072194C" w:rsidRPr="000258D1" w14:paraId="7220A45F" w14:textId="77777777" w:rsidTr="00333CD5">
      <w:tc>
        <w:tcPr>
          <w:tcW w:w="2427" w:type="pct"/>
          <w:tcBorders>
            <w:top w:val="single" w:sz="4" w:space="0" w:color="auto"/>
            <w:left w:val="single" w:sz="4" w:space="0" w:color="auto"/>
            <w:bottom w:val="single" w:sz="4" w:space="0" w:color="auto"/>
            <w:right w:val="single" w:sz="4" w:space="0" w:color="auto"/>
          </w:tcBorders>
          <w:vAlign w:val="center"/>
          <w:hideMark/>
        </w:tcPr>
        <w:p w14:paraId="1685027E" w14:textId="77777777" w:rsidR="0072194C" w:rsidRPr="001F7678" w:rsidRDefault="00A8528E" w:rsidP="00333CD5">
          <w:pPr>
            <w:pStyle w:val="Fuzeile"/>
            <w:rPr>
              <w:szCs w:val="18"/>
            </w:rPr>
          </w:pPr>
          <w:fldSimple w:instr=" FILENAME   \* MERGEFORMAT ">
            <w:r w:rsidRPr="00A8528E">
              <w:rPr>
                <w:rFonts w:cs="Arial"/>
                <w:szCs w:val="18"/>
              </w:rPr>
              <w:t>Dokument1</w:t>
            </w:r>
          </w:fldSimple>
        </w:p>
      </w:tc>
      <w:tc>
        <w:tcPr>
          <w:tcW w:w="2162"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07BD5074" w14:textId="77777777" w:rsidR="0072194C" w:rsidRPr="00B02404" w:rsidRDefault="0072194C" w:rsidP="00F603F5">
          <w:pPr>
            <w:pStyle w:val="Fuzeile"/>
            <w:rPr>
              <w:i/>
              <w:szCs w:val="18"/>
              <w:lang w:val="en-US"/>
            </w:rPr>
          </w:pPr>
          <w:r w:rsidRPr="00B02404">
            <w:rPr>
              <w:b/>
              <w:szCs w:val="18"/>
              <w:lang w:val="en-US"/>
            </w:rPr>
            <w:t>Confidential – For Internal JULABO Use Only</w:t>
          </w:r>
        </w:p>
      </w:tc>
      <w:tc>
        <w:tcPr>
          <w:tcW w:w="411"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04C419DB" w14:textId="77777777" w:rsidR="0072194C" w:rsidRPr="001F7678" w:rsidRDefault="0072194C" w:rsidP="00F603F5">
          <w:pPr>
            <w:pStyle w:val="Fuzeile"/>
            <w:rPr>
              <w:szCs w:val="18"/>
            </w:rPr>
          </w:pPr>
          <w:r w:rsidRPr="001F7678">
            <w:rPr>
              <w:rStyle w:val="Seitenzahl"/>
              <w:szCs w:val="18"/>
            </w:rPr>
            <w:fldChar w:fldCharType="begin"/>
          </w:r>
          <w:r w:rsidRPr="001F7678">
            <w:rPr>
              <w:rStyle w:val="Seitenzahl"/>
              <w:szCs w:val="18"/>
            </w:rPr>
            <w:instrText xml:space="preserve"> PAGE </w:instrText>
          </w:r>
          <w:r w:rsidRPr="001F7678">
            <w:rPr>
              <w:rStyle w:val="Seitenzahl"/>
              <w:szCs w:val="18"/>
            </w:rPr>
            <w:fldChar w:fldCharType="separate"/>
          </w:r>
          <w:r w:rsidR="0006768E">
            <w:rPr>
              <w:rStyle w:val="Seitenzahl"/>
              <w:szCs w:val="18"/>
            </w:rPr>
            <w:t>1</w:t>
          </w:r>
          <w:r w:rsidRPr="001F7678">
            <w:rPr>
              <w:rStyle w:val="Seitenzahl"/>
              <w:szCs w:val="18"/>
            </w:rPr>
            <w:fldChar w:fldCharType="end"/>
          </w:r>
          <w:r w:rsidRPr="001F7678">
            <w:rPr>
              <w:rStyle w:val="Seitenzahl"/>
              <w:szCs w:val="18"/>
            </w:rPr>
            <w:t xml:space="preserve"> / </w:t>
          </w:r>
          <w:r w:rsidRPr="001F7678">
            <w:rPr>
              <w:rStyle w:val="Seitenzahl"/>
              <w:szCs w:val="18"/>
            </w:rPr>
            <w:fldChar w:fldCharType="begin"/>
          </w:r>
          <w:r w:rsidRPr="001F7678">
            <w:rPr>
              <w:rStyle w:val="Seitenzahl"/>
              <w:szCs w:val="18"/>
            </w:rPr>
            <w:instrText xml:space="preserve"> NUMPAGES </w:instrText>
          </w:r>
          <w:r w:rsidRPr="001F7678">
            <w:rPr>
              <w:rStyle w:val="Seitenzahl"/>
              <w:szCs w:val="18"/>
            </w:rPr>
            <w:fldChar w:fldCharType="separate"/>
          </w:r>
          <w:r w:rsidR="00A8528E">
            <w:rPr>
              <w:rStyle w:val="Seitenzahl"/>
              <w:szCs w:val="18"/>
            </w:rPr>
            <w:t>2</w:t>
          </w:r>
          <w:r w:rsidRPr="001F7678">
            <w:rPr>
              <w:rStyle w:val="Seitenzahl"/>
              <w:szCs w:val="18"/>
            </w:rPr>
            <w:fldChar w:fldCharType="end"/>
          </w:r>
        </w:p>
      </w:tc>
    </w:tr>
    <w:tr w:rsidR="0091046E" w:rsidRPr="000258D1" w14:paraId="0ED237DB" w14:textId="77777777" w:rsidTr="00333CD5">
      <w:tc>
        <w:tcPr>
          <w:tcW w:w="500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694ECB18" w14:textId="77777777" w:rsidR="0091046E" w:rsidRPr="001F7678" w:rsidRDefault="0091046E" w:rsidP="00F603F5">
          <w:pPr>
            <w:pStyle w:val="Fuzeile"/>
            <w:rPr>
              <w:rStyle w:val="Seitenzahl"/>
              <w:szCs w:val="18"/>
            </w:rPr>
          </w:pPr>
          <w:r>
            <w:t>Verwendete</w:t>
          </w:r>
          <w:r w:rsidR="003C597D">
            <w:t xml:space="preserve"> Vorlage: 1389.5</w:t>
          </w:r>
          <w:r>
            <w:t>.ISO Arbeitsanweisung.dotx</w:t>
          </w:r>
        </w:p>
      </w:tc>
    </w:tr>
  </w:tbl>
  <w:p w14:paraId="31B581C2" w14:textId="77777777" w:rsidR="0072194C" w:rsidRPr="00840395" w:rsidRDefault="0072194C" w:rsidP="0091046E">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D6B4D" w14:textId="77777777" w:rsidR="00E727DF" w:rsidRDefault="00E727DF">
      <w:r>
        <w:separator/>
      </w:r>
    </w:p>
  </w:footnote>
  <w:footnote w:type="continuationSeparator" w:id="0">
    <w:p w14:paraId="1E5E9F3D" w14:textId="77777777" w:rsidR="00E727DF" w:rsidRDefault="00E7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0"/>
      <w:gridCol w:w="5052"/>
      <w:gridCol w:w="711"/>
      <w:gridCol w:w="1835"/>
    </w:tblGrid>
    <w:tr w:rsidR="0006768E" w14:paraId="4B1BA746" w14:textId="77777777" w:rsidTr="0006768E">
      <w:trPr>
        <w:cantSplit/>
        <w:trHeight w:val="698"/>
      </w:trPr>
      <w:tc>
        <w:tcPr>
          <w:tcW w:w="1054" w:type="pct"/>
          <w:tcBorders>
            <w:bottom w:val="single" w:sz="4" w:space="0" w:color="auto"/>
          </w:tcBorders>
          <w:shd w:val="clear" w:color="auto" w:fill="auto"/>
          <w:vAlign w:val="center"/>
        </w:tcPr>
        <w:p w14:paraId="2F660B6A" w14:textId="77777777" w:rsidR="0006768E" w:rsidRDefault="0006768E" w:rsidP="002F7439">
          <w:pPr>
            <w:pStyle w:val="Kopfzeile"/>
            <w:rPr>
              <w:b/>
              <w:i/>
              <w:sz w:val="40"/>
            </w:rPr>
          </w:pPr>
          <w:r>
            <w:rPr>
              <w:rFonts w:cs="Arial"/>
              <w:b/>
              <w:sz w:val="24"/>
              <w:szCs w:val="24"/>
            </w:rPr>
            <w:drawing>
              <wp:inline distT="0" distB="0" distL="0" distR="0" wp14:anchorId="5A05F870" wp14:editId="3218CE9C">
                <wp:extent cx="1171575" cy="323850"/>
                <wp:effectExtent l="19050" t="0" r="9525" b="0"/>
                <wp:docPr id="3" name="Bild 2" descr="JULABO_LOGO_mit_Slogan_RG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ABO_LOGO_mit_Slogan_RGB_4"/>
                        <pic:cNvPicPr>
                          <a:picLocks noChangeAspect="1" noChangeArrowheads="1"/>
                        </pic:cNvPicPr>
                      </pic:nvPicPr>
                      <pic:blipFill>
                        <a:blip r:embed="rId1"/>
                        <a:srcRect/>
                        <a:stretch>
                          <a:fillRect/>
                        </a:stretch>
                      </pic:blipFill>
                      <pic:spPr bwMode="auto">
                        <a:xfrm>
                          <a:off x="0" y="0"/>
                          <a:ext cx="1171575" cy="323850"/>
                        </a:xfrm>
                        <a:prstGeom prst="rect">
                          <a:avLst/>
                        </a:prstGeom>
                        <a:noFill/>
                        <a:ln w="9525">
                          <a:noFill/>
                          <a:miter lim="800000"/>
                          <a:headEnd/>
                          <a:tailEnd/>
                        </a:ln>
                      </pic:spPr>
                    </pic:pic>
                  </a:graphicData>
                </a:graphic>
              </wp:inline>
            </w:drawing>
          </w:r>
        </w:p>
      </w:tc>
      <w:tc>
        <w:tcPr>
          <w:tcW w:w="2624" w:type="pct"/>
          <w:tcBorders>
            <w:bottom w:val="single" w:sz="4" w:space="0" w:color="auto"/>
          </w:tcBorders>
          <w:vAlign w:val="center"/>
        </w:tcPr>
        <w:p w14:paraId="78D0B80C" w14:textId="77777777" w:rsidR="0006768E" w:rsidRDefault="0006768E" w:rsidP="000F15E3">
          <w:pPr>
            <w:pStyle w:val="Kopfzeile"/>
            <w:jc w:val="center"/>
          </w:pPr>
          <w:r>
            <w:rPr>
              <w:sz w:val="40"/>
            </w:rPr>
            <w:t>Arbeitsanweisung</w:t>
          </w:r>
        </w:p>
      </w:tc>
      <w:tc>
        <w:tcPr>
          <w:tcW w:w="369" w:type="pct"/>
          <w:tcBorders>
            <w:bottom w:val="single" w:sz="4" w:space="0" w:color="auto"/>
          </w:tcBorders>
          <w:vAlign w:val="center"/>
        </w:tcPr>
        <w:p w14:paraId="7A319CB1" w14:textId="77777777" w:rsidR="0006768E" w:rsidRPr="0006768E" w:rsidRDefault="0006768E" w:rsidP="000F15E3">
          <w:pPr>
            <w:pStyle w:val="Kopfzeile"/>
            <w:jc w:val="center"/>
            <w:rPr>
              <w:sz w:val="16"/>
              <w:szCs w:val="14"/>
            </w:rPr>
          </w:pPr>
          <w:r w:rsidRPr="0006768E">
            <w:rPr>
              <w:sz w:val="16"/>
              <w:szCs w:val="14"/>
            </w:rPr>
            <w:t>Dok-ID</w:t>
          </w:r>
        </w:p>
        <w:p w14:paraId="5C5527B6" w14:textId="77777777" w:rsidR="0006768E" w:rsidRPr="0006768E" w:rsidRDefault="0006768E" w:rsidP="000F15E3">
          <w:pPr>
            <w:pStyle w:val="Kopfzeile"/>
            <w:jc w:val="center"/>
            <w:rPr>
              <w:sz w:val="16"/>
              <w:szCs w:val="14"/>
            </w:rPr>
          </w:pPr>
        </w:p>
        <w:p w14:paraId="49E1633C" w14:textId="77777777" w:rsidR="0006768E" w:rsidRPr="0006768E" w:rsidRDefault="00D7637C" w:rsidP="000F15E3">
          <w:pPr>
            <w:pStyle w:val="Kopfzeile"/>
            <w:jc w:val="center"/>
            <w:rPr>
              <w:sz w:val="16"/>
            </w:rPr>
          </w:pPr>
          <w:r>
            <w:rPr>
              <w:sz w:val="16"/>
              <w:szCs w:val="14"/>
            </w:rPr>
            <w:t>2142</w:t>
          </w:r>
        </w:p>
      </w:tc>
      <w:tc>
        <w:tcPr>
          <w:tcW w:w="953" w:type="pct"/>
          <w:tcBorders>
            <w:bottom w:val="single" w:sz="4" w:space="0" w:color="auto"/>
          </w:tcBorders>
          <w:vAlign w:val="center"/>
        </w:tcPr>
        <w:p w14:paraId="66A8C0C6" w14:textId="77777777" w:rsidR="0006768E" w:rsidRPr="0006768E" w:rsidRDefault="0006768E" w:rsidP="000F15E3">
          <w:pPr>
            <w:pStyle w:val="Kopfzeile"/>
            <w:jc w:val="center"/>
            <w:rPr>
              <w:sz w:val="16"/>
            </w:rPr>
          </w:pPr>
          <w:r w:rsidRPr="0006768E">
            <w:rPr>
              <w:sz w:val="16"/>
            </w:rPr>
            <w:t>Version – Monat/Jahr</w:t>
          </w:r>
        </w:p>
        <w:p w14:paraId="72F84CCF" w14:textId="77777777" w:rsidR="0006768E" w:rsidRPr="0006768E" w:rsidRDefault="0006768E" w:rsidP="000F15E3">
          <w:pPr>
            <w:pStyle w:val="Kopfzeile"/>
            <w:jc w:val="center"/>
            <w:rPr>
              <w:sz w:val="16"/>
            </w:rPr>
          </w:pPr>
        </w:p>
        <w:p w14:paraId="3AA79C15" w14:textId="1037F722" w:rsidR="0006768E" w:rsidRPr="0006768E" w:rsidRDefault="00D7637C" w:rsidP="00D7637C">
          <w:pPr>
            <w:pStyle w:val="Kopfzeile"/>
            <w:jc w:val="center"/>
            <w:rPr>
              <w:sz w:val="16"/>
            </w:rPr>
          </w:pPr>
          <w:r>
            <w:rPr>
              <w:sz w:val="16"/>
            </w:rPr>
            <w:t>V</w:t>
          </w:r>
          <w:r w:rsidR="00ED28CB">
            <w:rPr>
              <w:sz w:val="16"/>
            </w:rPr>
            <w:t>0</w:t>
          </w:r>
          <w:r w:rsidR="0006768E" w:rsidRPr="0006768E">
            <w:rPr>
              <w:sz w:val="16"/>
            </w:rPr>
            <w:t xml:space="preserve"> – </w:t>
          </w:r>
          <w:r>
            <w:rPr>
              <w:sz w:val="16"/>
            </w:rPr>
            <w:t>0</w:t>
          </w:r>
          <w:r w:rsidR="004B69E3">
            <w:rPr>
              <w:sz w:val="16"/>
            </w:rPr>
            <w:t>3</w:t>
          </w:r>
          <w:r w:rsidR="0006768E" w:rsidRPr="0006768E">
            <w:rPr>
              <w:sz w:val="16"/>
            </w:rPr>
            <w:t>/</w:t>
          </w:r>
          <w:r>
            <w:rPr>
              <w:sz w:val="16"/>
            </w:rPr>
            <w:t>2</w:t>
          </w:r>
          <w:r w:rsidR="004B69E3">
            <w:rPr>
              <w:sz w:val="16"/>
            </w:rPr>
            <w:t>5</w:t>
          </w:r>
        </w:p>
      </w:tc>
    </w:tr>
    <w:tr w:rsidR="0072194C" w:rsidRPr="0006768E" w14:paraId="26E3C9AA" w14:textId="77777777" w:rsidTr="0006768E">
      <w:tc>
        <w:tcPr>
          <w:tcW w:w="4047" w:type="pct"/>
          <w:gridSpan w:val="3"/>
          <w:tcBorders>
            <w:top w:val="single" w:sz="4" w:space="0" w:color="auto"/>
            <w:left w:val="nil"/>
            <w:bottom w:val="nil"/>
            <w:right w:val="nil"/>
          </w:tcBorders>
          <w:vAlign w:val="center"/>
        </w:tcPr>
        <w:p w14:paraId="7EECF381" w14:textId="77777777" w:rsidR="0072194C" w:rsidRPr="0006768E" w:rsidRDefault="0072194C" w:rsidP="002F7439">
          <w:pPr>
            <w:pStyle w:val="Kopfzeile"/>
            <w:rPr>
              <w:b/>
              <w:sz w:val="2"/>
            </w:rPr>
          </w:pPr>
        </w:p>
      </w:tc>
      <w:tc>
        <w:tcPr>
          <w:tcW w:w="953" w:type="pct"/>
          <w:tcBorders>
            <w:top w:val="single" w:sz="4" w:space="0" w:color="auto"/>
            <w:left w:val="nil"/>
            <w:bottom w:val="nil"/>
            <w:right w:val="nil"/>
          </w:tcBorders>
          <w:vAlign w:val="center"/>
        </w:tcPr>
        <w:p w14:paraId="63469C37" w14:textId="77777777" w:rsidR="0072194C" w:rsidRPr="0006768E" w:rsidRDefault="0072194C" w:rsidP="002F7439">
          <w:pPr>
            <w:pStyle w:val="Kopfzeile"/>
            <w:jc w:val="center"/>
            <w:rPr>
              <w:sz w:val="2"/>
            </w:rPr>
          </w:pPr>
        </w:p>
      </w:tc>
    </w:tr>
  </w:tbl>
  <w:p w14:paraId="0BBC56E1" w14:textId="77777777" w:rsidR="0072194C" w:rsidRPr="00840395" w:rsidRDefault="0072194C">
    <w:pPr>
      <w:pStyle w:val="Kopf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4614"/>
      <w:gridCol w:w="1429"/>
      <w:gridCol w:w="1463"/>
    </w:tblGrid>
    <w:tr w:rsidR="0072194C" w14:paraId="2A788CF9" w14:textId="77777777" w:rsidTr="00333CD5">
      <w:trPr>
        <w:cantSplit/>
        <w:trHeight w:val="698"/>
      </w:trPr>
      <w:tc>
        <w:tcPr>
          <w:tcW w:w="1102" w:type="pct"/>
          <w:tcBorders>
            <w:bottom w:val="single" w:sz="4" w:space="0" w:color="auto"/>
          </w:tcBorders>
          <w:shd w:val="clear" w:color="auto" w:fill="auto"/>
          <w:vAlign w:val="center"/>
        </w:tcPr>
        <w:p w14:paraId="049DA379" w14:textId="77777777" w:rsidR="0072194C" w:rsidRDefault="0072194C" w:rsidP="000C526B">
          <w:pPr>
            <w:pStyle w:val="Kopfzeile"/>
            <w:rPr>
              <w:b/>
              <w:i/>
              <w:sz w:val="40"/>
            </w:rPr>
          </w:pPr>
          <w:r>
            <w:rPr>
              <w:rFonts w:cs="Arial"/>
              <w:b/>
              <w:sz w:val="24"/>
              <w:szCs w:val="24"/>
            </w:rPr>
            <w:drawing>
              <wp:inline distT="0" distB="0" distL="0" distR="0" wp14:anchorId="7CBAFC0D" wp14:editId="2C648692">
                <wp:extent cx="1171575" cy="323850"/>
                <wp:effectExtent l="19050" t="0" r="9525" b="0"/>
                <wp:docPr id="1" name="Bild 1" descr="JULABO_LOGO_mit_Slogan_RGB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ABO_LOGO_mit_Slogan_RGB_4"/>
                        <pic:cNvPicPr>
                          <a:picLocks noChangeAspect="1" noChangeArrowheads="1"/>
                        </pic:cNvPicPr>
                      </pic:nvPicPr>
                      <pic:blipFill>
                        <a:blip r:embed="rId1"/>
                        <a:srcRect/>
                        <a:stretch>
                          <a:fillRect/>
                        </a:stretch>
                      </pic:blipFill>
                      <pic:spPr bwMode="auto">
                        <a:xfrm>
                          <a:off x="0" y="0"/>
                          <a:ext cx="1171575" cy="323850"/>
                        </a:xfrm>
                        <a:prstGeom prst="rect">
                          <a:avLst/>
                        </a:prstGeom>
                        <a:noFill/>
                        <a:ln w="9525">
                          <a:noFill/>
                          <a:miter lim="800000"/>
                          <a:headEnd/>
                          <a:tailEnd/>
                        </a:ln>
                      </pic:spPr>
                    </pic:pic>
                  </a:graphicData>
                </a:graphic>
              </wp:inline>
            </w:drawing>
          </w:r>
        </w:p>
      </w:tc>
      <w:tc>
        <w:tcPr>
          <w:tcW w:w="2396" w:type="pct"/>
          <w:tcBorders>
            <w:bottom w:val="single" w:sz="4" w:space="0" w:color="auto"/>
          </w:tcBorders>
          <w:vAlign w:val="center"/>
        </w:tcPr>
        <w:p w14:paraId="2E95137A" w14:textId="77777777" w:rsidR="0072194C" w:rsidRDefault="0072194C" w:rsidP="00F41D07">
          <w:pPr>
            <w:pStyle w:val="Kopfzeile"/>
            <w:ind w:left="2"/>
            <w:jc w:val="center"/>
            <w:rPr>
              <w:sz w:val="40"/>
            </w:rPr>
          </w:pPr>
          <w:r>
            <w:rPr>
              <w:sz w:val="40"/>
            </w:rPr>
            <w:t>Arbeitsanweisung</w:t>
          </w:r>
        </w:p>
      </w:tc>
      <w:tc>
        <w:tcPr>
          <w:tcW w:w="742" w:type="pct"/>
          <w:tcBorders>
            <w:bottom w:val="single" w:sz="4" w:space="0" w:color="auto"/>
          </w:tcBorders>
          <w:vAlign w:val="center"/>
        </w:tcPr>
        <w:p w14:paraId="281903D7" w14:textId="77777777" w:rsidR="0072194C" w:rsidRDefault="0072194C" w:rsidP="000C526B">
          <w:pPr>
            <w:pStyle w:val="Kopfzeile"/>
            <w:jc w:val="center"/>
            <w:rPr>
              <w:sz w:val="14"/>
              <w:szCs w:val="14"/>
            </w:rPr>
          </w:pPr>
          <w:r>
            <w:rPr>
              <w:sz w:val="14"/>
              <w:szCs w:val="14"/>
            </w:rPr>
            <w:t>Dok-ID.:</w:t>
          </w:r>
          <w:r w:rsidRPr="00642965">
            <w:rPr>
              <w:sz w:val="14"/>
              <w:szCs w:val="14"/>
            </w:rPr>
            <w:t xml:space="preserve"> </w:t>
          </w:r>
          <w:r w:rsidRPr="00642965">
            <w:rPr>
              <w:sz w:val="14"/>
              <w:szCs w:val="14"/>
            </w:rPr>
            <w:br/>
          </w:r>
        </w:p>
        <w:p w14:paraId="62B524BF" w14:textId="77777777" w:rsidR="0072194C" w:rsidRPr="00642965" w:rsidRDefault="00315594" w:rsidP="00315594">
          <w:pPr>
            <w:pStyle w:val="Kopfzeile"/>
            <w:jc w:val="center"/>
            <w:rPr>
              <w:sz w:val="14"/>
              <w:szCs w:val="14"/>
            </w:rPr>
          </w:pPr>
          <w:r>
            <w:rPr>
              <w:sz w:val="14"/>
              <w:szCs w:val="14"/>
            </w:rPr>
            <w:t>xxxx</w:t>
          </w:r>
        </w:p>
      </w:tc>
      <w:tc>
        <w:tcPr>
          <w:tcW w:w="760" w:type="pct"/>
          <w:tcBorders>
            <w:bottom w:val="single" w:sz="4" w:space="0" w:color="auto"/>
          </w:tcBorders>
          <w:vAlign w:val="center"/>
        </w:tcPr>
        <w:p w14:paraId="5A4FA4D4" w14:textId="77777777" w:rsidR="0072194C" w:rsidRDefault="0072194C" w:rsidP="000C526B">
          <w:pPr>
            <w:pStyle w:val="Kopfzeile"/>
            <w:jc w:val="center"/>
            <w:rPr>
              <w:sz w:val="14"/>
              <w:szCs w:val="14"/>
            </w:rPr>
          </w:pPr>
          <w:r>
            <w:rPr>
              <w:sz w:val="14"/>
              <w:szCs w:val="14"/>
            </w:rPr>
            <w:t>Version</w:t>
          </w:r>
          <w:r w:rsidRPr="00642965">
            <w:rPr>
              <w:sz w:val="14"/>
              <w:szCs w:val="14"/>
            </w:rPr>
            <w:t xml:space="preserve"> - Monat/Jahr</w:t>
          </w:r>
          <w:r w:rsidRPr="00642965">
            <w:rPr>
              <w:sz w:val="14"/>
              <w:szCs w:val="14"/>
            </w:rPr>
            <w:br/>
          </w:r>
        </w:p>
        <w:p w14:paraId="3C733301" w14:textId="77777777" w:rsidR="0072194C" w:rsidRPr="00642965" w:rsidRDefault="0072194C" w:rsidP="000C526B">
          <w:pPr>
            <w:pStyle w:val="Kopfzeile"/>
            <w:jc w:val="center"/>
            <w:rPr>
              <w:sz w:val="14"/>
              <w:szCs w:val="14"/>
            </w:rPr>
          </w:pPr>
          <w:r w:rsidRPr="00642965">
            <w:rPr>
              <w:sz w:val="14"/>
              <w:szCs w:val="14"/>
            </w:rPr>
            <w:t>Vx – xx/xx</w:t>
          </w:r>
        </w:p>
      </w:tc>
    </w:tr>
  </w:tbl>
  <w:p w14:paraId="6DC4FD9A" w14:textId="77777777" w:rsidR="0072194C" w:rsidRPr="00840395" w:rsidRDefault="0072194C" w:rsidP="0081337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5481"/>
    <w:multiLevelType w:val="hybridMultilevel"/>
    <w:tmpl w:val="4D6CA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539D9"/>
    <w:multiLevelType w:val="hybridMultilevel"/>
    <w:tmpl w:val="FEC2028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 w15:restartNumberingAfterBreak="0">
    <w:nsid w:val="3B1E392F"/>
    <w:multiLevelType w:val="hybridMultilevel"/>
    <w:tmpl w:val="F5FC6AF2"/>
    <w:lvl w:ilvl="0" w:tplc="C5608694">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C076915"/>
    <w:multiLevelType w:val="hybridMultilevel"/>
    <w:tmpl w:val="0712A618"/>
    <w:lvl w:ilvl="0" w:tplc="9208AC6A">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613B4D2E"/>
    <w:multiLevelType w:val="hybridMultilevel"/>
    <w:tmpl w:val="25FA631C"/>
    <w:lvl w:ilvl="0" w:tplc="C44654F2">
      <w:start w:val="1"/>
      <w:numFmt w:val="decimal"/>
      <w:lvlText w:val="%1."/>
      <w:lvlJc w:val="left"/>
      <w:pPr>
        <w:tabs>
          <w:tab w:val="num" w:pos="360"/>
        </w:tabs>
        <w:ind w:left="360" w:hanging="360"/>
      </w:pPr>
      <w:rPr>
        <w:b/>
      </w:rPr>
    </w:lvl>
    <w:lvl w:ilvl="1" w:tplc="04070019">
      <w:start w:val="1"/>
      <w:numFmt w:val="lowerLetter"/>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646301EC"/>
    <w:multiLevelType w:val="multilevel"/>
    <w:tmpl w:val="6B24B2DE"/>
    <w:lvl w:ilvl="0">
      <w:start w:val="1"/>
      <w:numFmt w:val="bullet"/>
      <w:lvlText w:val=""/>
      <w:lvlJc w:val="left"/>
      <w:pPr>
        <w:tabs>
          <w:tab w:val="num" w:pos="357"/>
        </w:tabs>
        <w:ind w:left="357" w:hanging="357"/>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BF1396"/>
    <w:multiLevelType w:val="multilevel"/>
    <w:tmpl w:val="4D201CE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color w:val="auto"/>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75911D44"/>
    <w:multiLevelType w:val="multilevel"/>
    <w:tmpl w:val="65D4061E"/>
    <w:lvl w:ilvl="0">
      <w:start w:val="1"/>
      <w:numFmt w:val="decimal"/>
      <w:lvlText w:val="%1."/>
      <w:lvlJc w:val="right"/>
      <w:pPr>
        <w:tabs>
          <w:tab w:val="num" w:pos="720"/>
        </w:tabs>
        <w:ind w:left="720" w:hanging="360"/>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05032766">
    <w:abstractNumId w:val="7"/>
  </w:num>
  <w:num w:numId="2" w16cid:durableId="1215970385">
    <w:abstractNumId w:val="5"/>
  </w:num>
  <w:num w:numId="3" w16cid:durableId="592590933">
    <w:abstractNumId w:val="5"/>
  </w:num>
  <w:num w:numId="4" w16cid:durableId="1243445941">
    <w:abstractNumId w:val="5"/>
  </w:num>
  <w:num w:numId="5" w16cid:durableId="480462543">
    <w:abstractNumId w:val="3"/>
  </w:num>
  <w:num w:numId="6" w16cid:durableId="145242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80132">
    <w:abstractNumId w:val="6"/>
  </w:num>
  <w:num w:numId="8" w16cid:durableId="1614627411">
    <w:abstractNumId w:val="2"/>
  </w:num>
  <w:num w:numId="9" w16cid:durableId="1361736424">
    <w:abstractNumId w:val="1"/>
  </w:num>
  <w:num w:numId="10" w16cid:durableId="193620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LUSLinkSource" w:val="C:\Programme\cobra\PLUS8\System\ap_symb.doc"/>
    <w:docVar w:name="cbDoc" w:val=" 1"/>
    <w:docVar w:name="cbGoto" w:val=" 2"/>
    <w:docVar w:name="cbIns" w:val=" 2"/>
    <w:docVar w:name="dlbSymBar" w:val="Adress PLUS"/>
    <w:docVar w:name="tbSymPos" w:val=" 2"/>
  </w:docVars>
  <w:rsids>
    <w:rsidRoot w:val="00A8528E"/>
    <w:rsid w:val="00001E73"/>
    <w:rsid w:val="0000312E"/>
    <w:rsid w:val="000178E7"/>
    <w:rsid w:val="0002353E"/>
    <w:rsid w:val="00023610"/>
    <w:rsid w:val="00024022"/>
    <w:rsid w:val="00035D7E"/>
    <w:rsid w:val="00063901"/>
    <w:rsid w:val="0006768E"/>
    <w:rsid w:val="000A14F6"/>
    <w:rsid w:val="000B4E58"/>
    <w:rsid w:val="000C526B"/>
    <w:rsid w:val="000D76BB"/>
    <w:rsid w:val="000F009B"/>
    <w:rsid w:val="000F15E3"/>
    <w:rsid w:val="00101420"/>
    <w:rsid w:val="00104F03"/>
    <w:rsid w:val="001119D1"/>
    <w:rsid w:val="00127206"/>
    <w:rsid w:val="00145832"/>
    <w:rsid w:val="001663B9"/>
    <w:rsid w:val="00170488"/>
    <w:rsid w:val="00195AC3"/>
    <w:rsid w:val="001A3B23"/>
    <w:rsid w:val="001C526E"/>
    <w:rsid w:val="001D276F"/>
    <w:rsid w:val="001D54E3"/>
    <w:rsid w:val="001F7678"/>
    <w:rsid w:val="00201DA7"/>
    <w:rsid w:val="00213FC7"/>
    <w:rsid w:val="002244C9"/>
    <w:rsid w:val="002266C4"/>
    <w:rsid w:val="002327CE"/>
    <w:rsid w:val="00254D38"/>
    <w:rsid w:val="00287363"/>
    <w:rsid w:val="0029031F"/>
    <w:rsid w:val="00290935"/>
    <w:rsid w:val="002C7FB9"/>
    <w:rsid w:val="002E524E"/>
    <w:rsid w:val="002F5E45"/>
    <w:rsid w:val="002F7439"/>
    <w:rsid w:val="003106F6"/>
    <w:rsid w:val="00311052"/>
    <w:rsid w:val="00315594"/>
    <w:rsid w:val="0033002E"/>
    <w:rsid w:val="00333CD5"/>
    <w:rsid w:val="00334F54"/>
    <w:rsid w:val="003461B3"/>
    <w:rsid w:val="00356637"/>
    <w:rsid w:val="00373EB3"/>
    <w:rsid w:val="003866A4"/>
    <w:rsid w:val="0039242C"/>
    <w:rsid w:val="003A262F"/>
    <w:rsid w:val="003A765B"/>
    <w:rsid w:val="003B2D96"/>
    <w:rsid w:val="003C597D"/>
    <w:rsid w:val="003E7323"/>
    <w:rsid w:val="00404CFB"/>
    <w:rsid w:val="00420F78"/>
    <w:rsid w:val="004234CC"/>
    <w:rsid w:val="00443ABA"/>
    <w:rsid w:val="00452AD0"/>
    <w:rsid w:val="00453DA6"/>
    <w:rsid w:val="00471C46"/>
    <w:rsid w:val="00474323"/>
    <w:rsid w:val="004A3692"/>
    <w:rsid w:val="004A48BC"/>
    <w:rsid w:val="004A5FF5"/>
    <w:rsid w:val="004A6EA9"/>
    <w:rsid w:val="004B69E3"/>
    <w:rsid w:val="004D7882"/>
    <w:rsid w:val="004F0438"/>
    <w:rsid w:val="004F1C33"/>
    <w:rsid w:val="00514590"/>
    <w:rsid w:val="00517FA8"/>
    <w:rsid w:val="00521D84"/>
    <w:rsid w:val="00524C06"/>
    <w:rsid w:val="00525718"/>
    <w:rsid w:val="005265F1"/>
    <w:rsid w:val="00530899"/>
    <w:rsid w:val="00530F89"/>
    <w:rsid w:val="005331A0"/>
    <w:rsid w:val="0056760B"/>
    <w:rsid w:val="00575466"/>
    <w:rsid w:val="00590DD8"/>
    <w:rsid w:val="0059144C"/>
    <w:rsid w:val="005A5831"/>
    <w:rsid w:val="005B28A2"/>
    <w:rsid w:val="005E757A"/>
    <w:rsid w:val="00606EAF"/>
    <w:rsid w:val="00615095"/>
    <w:rsid w:val="006171DA"/>
    <w:rsid w:val="00642965"/>
    <w:rsid w:val="0064690B"/>
    <w:rsid w:val="00671862"/>
    <w:rsid w:val="00671DED"/>
    <w:rsid w:val="00687959"/>
    <w:rsid w:val="00696723"/>
    <w:rsid w:val="006A2A4A"/>
    <w:rsid w:val="006B2892"/>
    <w:rsid w:val="006C24C3"/>
    <w:rsid w:val="006D1DA3"/>
    <w:rsid w:val="006D4DBC"/>
    <w:rsid w:val="00704BBB"/>
    <w:rsid w:val="0072194C"/>
    <w:rsid w:val="00721D67"/>
    <w:rsid w:val="00725FDB"/>
    <w:rsid w:val="00752D28"/>
    <w:rsid w:val="00773B0C"/>
    <w:rsid w:val="00790176"/>
    <w:rsid w:val="007C04D6"/>
    <w:rsid w:val="007C284F"/>
    <w:rsid w:val="007C68AC"/>
    <w:rsid w:val="007E6F0F"/>
    <w:rsid w:val="008068E8"/>
    <w:rsid w:val="00813372"/>
    <w:rsid w:val="00825C05"/>
    <w:rsid w:val="00840395"/>
    <w:rsid w:val="00841B4D"/>
    <w:rsid w:val="008812FF"/>
    <w:rsid w:val="00890A03"/>
    <w:rsid w:val="00893933"/>
    <w:rsid w:val="008A5EE3"/>
    <w:rsid w:val="008C593A"/>
    <w:rsid w:val="008D2DB3"/>
    <w:rsid w:val="008E43FA"/>
    <w:rsid w:val="0091046E"/>
    <w:rsid w:val="00926B46"/>
    <w:rsid w:val="00947204"/>
    <w:rsid w:val="00973A44"/>
    <w:rsid w:val="00975405"/>
    <w:rsid w:val="00980D47"/>
    <w:rsid w:val="00993F1A"/>
    <w:rsid w:val="00997421"/>
    <w:rsid w:val="009A069F"/>
    <w:rsid w:val="009A18F9"/>
    <w:rsid w:val="009A50D4"/>
    <w:rsid w:val="009A583C"/>
    <w:rsid w:val="009B1085"/>
    <w:rsid w:val="009C5743"/>
    <w:rsid w:val="009D5977"/>
    <w:rsid w:val="009E7ACA"/>
    <w:rsid w:val="009F5D06"/>
    <w:rsid w:val="00A04D01"/>
    <w:rsid w:val="00A11DA3"/>
    <w:rsid w:val="00A34F7E"/>
    <w:rsid w:val="00A36041"/>
    <w:rsid w:val="00A376BE"/>
    <w:rsid w:val="00A5438F"/>
    <w:rsid w:val="00A57D0F"/>
    <w:rsid w:val="00A60F8B"/>
    <w:rsid w:val="00A66C30"/>
    <w:rsid w:val="00A8528E"/>
    <w:rsid w:val="00A92368"/>
    <w:rsid w:val="00A93395"/>
    <w:rsid w:val="00A94716"/>
    <w:rsid w:val="00A95D9F"/>
    <w:rsid w:val="00A97B3C"/>
    <w:rsid w:val="00AB5739"/>
    <w:rsid w:val="00AC43AC"/>
    <w:rsid w:val="00AE2C99"/>
    <w:rsid w:val="00B0046F"/>
    <w:rsid w:val="00B02404"/>
    <w:rsid w:val="00B16265"/>
    <w:rsid w:val="00B205EA"/>
    <w:rsid w:val="00B25906"/>
    <w:rsid w:val="00B2670E"/>
    <w:rsid w:val="00B32F5A"/>
    <w:rsid w:val="00B47901"/>
    <w:rsid w:val="00B920F4"/>
    <w:rsid w:val="00BA38B0"/>
    <w:rsid w:val="00BA5E41"/>
    <w:rsid w:val="00BB42D6"/>
    <w:rsid w:val="00BC2DDB"/>
    <w:rsid w:val="00BC55F3"/>
    <w:rsid w:val="00C0108C"/>
    <w:rsid w:val="00C13423"/>
    <w:rsid w:val="00C22053"/>
    <w:rsid w:val="00C62B29"/>
    <w:rsid w:val="00C62DC3"/>
    <w:rsid w:val="00C65B29"/>
    <w:rsid w:val="00C72E87"/>
    <w:rsid w:val="00C75F69"/>
    <w:rsid w:val="00C769A3"/>
    <w:rsid w:val="00C91C07"/>
    <w:rsid w:val="00CB0EF0"/>
    <w:rsid w:val="00CD66D4"/>
    <w:rsid w:val="00D11366"/>
    <w:rsid w:val="00D166AF"/>
    <w:rsid w:val="00D3198E"/>
    <w:rsid w:val="00D4012F"/>
    <w:rsid w:val="00D52286"/>
    <w:rsid w:val="00D55493"/>
    <w:rsid w:val="00D73479"/>
    <w:rsid w:val="00D74081"/>
    <w:rsid w:val="00D7637C"/>
    <w:rsid w:val="00D92C0F"/>
    <w:rsid w:val="00DA0539"/>
    <w:rsid w:val="00DA7E4B"/>
    <w:rsid w:val="00DB6E12"/>
    <w:rsid w:val="00DD4192"/>
    <w:rsid w:val="00DF7051"/>
    <w:rsid w:val="00E04ECB"/>
    <w:rsid w:val="00E07E86"/>
    <w:rsid w:val="00E107A0"/>
    <w:rsid w:val="00E1515C"/>
    <w:rsid w:val="00E4494C"/>
    <w:rsid w:val="00E566F3"/>
    <w:rsid w:val="00E64A95"/>
    <w:rsid w:val="00E66C6B"/>
    <w:rsid w:val="00E727DF"/>
    <w:rsid w:val="00E7319A"/>
    <w:rsid w:val="00E83321"/>
    <w:rsid w:val="00E95B85"/>
    <w:rsid w:val="00E95E11"/>
    <w:rsid w:val="00E9789D"/>
    <w:rsid w:val="00ED28CB"/>
    <w:rsid w:val="00ED2B9D"/>
    <w:rsid w:val="00EF04D1"/>
    <w:rsid w:val="00F0239A"/>
    <w:rsid w:val="00F0746D"/>
    <w:rsid w:val="00F24FBF"/>
    <w:rsid w:val="00F358A1"/>
    <w:rsid w:val="00F37E95"/>
    <w:rsid w:val="00F41C48"/>
    <w:rsid w:val="00F41D07"/>
    <w:rsid w:val="00F42E0C"/>
    <w:rsid w:val="00F603F5"/>
    <w:rsid w:val="00F72976"/>
    <w:rsid w:val="00F80E0D"/>
    <w:rsid w:val="00F84033"/>
    <w:rsid w:val="00F9786F"/>
    <w:rsid w:val="00FA3141"/>
    <w:rsid w:val="00FC03C9"/>
    <w:rsid w:val="00FC3F78"/>
    <w:rsid w:val="00FD3D28"/>
    <w:rsid w:val="00FD7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3EAD"/>
  <w15:docId w15:val="{F94A9BDD-11C8-4042-8DC1-E295CA56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746D"/>
    <w:pPr>
      <w:spacing w:after="120" w:line="276" w:lineRule="auto"/>
      <w:jc w:val="both"/>
    </w:pPr>
    <w:rPr>
      <w:rFonts w:ascii="Arial" w:hAnsi="Arial"/>
      <w:sz w:val="22"/>
    </w:rPr>
  </w:style>
  <w:style w:type="paragraph" w:styleId="berschrift1">
    <w:name w:val="heading 1"/>
    <w:basedOn w:val="Standard"/>
    <w:next w:val="Standard"/>
    <w:link w:val="berschrift1Zchn"/>
    <w:qFormat/>
    <w:rsid w:val="00973A44"/>
    <w:pPr>
      <w:keepNext/>
      <w:keepLines/>
      <w:numPr>
        <w:numId w:val="7"/>
      </w:numPr>
      <w:spacing w:before="120" w:line="240" w:lineRule="auto"/>
      <w:ind w:left="431" w:hanging="431"/>
      <w:outlineLvl w:val="0"/>
    </w:pPr>
    <w:rPr>
      <w:rFonts w:eastAsiaTheme="majorEastAsia" w:cstheme="majorBidi"/>
      <w:b/>
      <w:bCs/>
      <w:szCs w:val="28"/>
    </w:rPr>
  </w:style>
  <w:style w:type="paragraph" w:styleId="berschrift2">
    <w:name w:val="heading 2"/>
    <w:basedOn w:val="Standard"/>
    <w:next w:val="Standard"/>
    <w:link w:val="berschrift2Zchn"/>
    <w:unhideWhenUsed/>
    <w:qFormat/>
    <w:rsid w:val="00973A44"/>
    <w:pPr>
      <w:keepNext/>
      <w:keepLines/>
      <w:numPr>
        <w:ilvl w:val="1"/>
        <w:numId w:val="7"/>
      </w:numPr>
      <w:spacing w:before="120" w:line="240" w:lineRule="auto"/>
      <w:ind w:left="578" w:hanging="578"/>
      <w:outlineLvl w:val="1"/>
    </w:pPr>
    <w:rPr>
      <w:rFonts w:eastAsiaTheme="majorEastAsia" w:cstheme="majorBidi"/>
      <w:b/>
      <w:bCs/>
      <w:szCs w:val="26"/>
    </w:rPr>
  </w:style>
  <w:style w:type="paragraph" w:styleId="berschrift3">
    <w:name w:val="heading 3"/>
    <w:basedOn w:val="Standard"/>
    <w:next w:val="Standard"/>
    <w:link w:val="berschrift3Zchn"/>
    <w:unhideWhenUsed/>
    <w:qFormat/>
    <w:rsid w:val="00973A44"/>
    <w:pPr>
      <w:keepNext/>
      <w:keepLines/>
      <w:numPr>
        <w:ilvl w:val="2"/>
        <w:numId w:val="7"/>
      </w:numPr>
      <w:spacing w:before="120" w:line="240" w:lineRule="auto"/>
      <w:outlineLvl w:val="2"/>
    </w:pPr>
    <w:rPr>
      <w:rFonts w:eastAsiaTheme="majorEastAsia" w:cs="Arial"/>
      <w:b/>
      <w:bCs/>
    </w:rPr>
  </w:style>
  <w:style w:type="paragraph" w:styleId="berschrift4">
    <w:name w:val="heading 4"/>
    <w:basedOn w:val="Standard"/>
    <w:next w:val="Standard"/>
    <w:link w:val="berschrift4Zchn"/>
    <w:unhideWhenUsed/>
    <w:qFormat/>
    <w:rsid w:val="00973A44"/>
    <w:pPr>
      <w:keepNext/>
      <w:keepLines/>
      <w:numPr>
        <w:ilvl w:val="3"/>
        <w:numId w:val="7"/>
      </w:numPr>
      <w:spacing w:before="120" w:line="240" w:lineRule="auto"/>
      <w:ind w:left="862" w:hanging="862"/>
      <w:outlineLvl w:val="3"/>
    </w:pPr>
    <w:rPr>
      <w:rFonts w:eastAsiaTheme="majorEastAsia" w:cs="Arial"/>
      <w:b/>
      <w:bCs/>
      <w:iCs/>
    </w:rPr>
  </w:style>
  <w:style w:type="paragraph" w:styleId="berschrift5">
    <w:name w:val="heading 5"/>
    <w:basedOn w:val="Standard"/>
    <w:next w:val="Standard"/>
    <w:link w:val="berschrift5Zchn"/>
    <w:semiHidden/>
    <w:unhideWhenUsed/>
    <w:qFormat/>
    <w:rsid w:val="00D92C0F"/>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92C0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92C0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92C0F"/>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D92C0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9D5977"/>
    <w:pPr>
      <w:tabs>
        <w:tab w:val="center" w:pos="4536"/>
        <w:tab w:val="right" w:pos="9072"/>
      </w:tabs>
    </w:pPr>
    <w:rPr>
      <w:rFonts w:ascii="Arial" w:hAnsi="Arial"/>
      <w:noProof/>
      <w:sz w:val="18"/>
    </w:rPr>
  </w:style>
  <w:style w:type="paragraph" w:styleId="Fuzeile">
    <w:name w:val="footer"/>
    <w:link w:val="FuzeileZchn"/>
    <w:rsid w:val="009D5977"/>
    <w:pPr>
      <w:tabs>
        <w:tab w:val="center" w:pos="4536"/>
        <w:tab w:val="right" w:pos="9072"/>
      </w:tabs>
    </w:pPr>
    <w:rPr>
      <w:rFonts w:ascii="Arial" w:hAnsi="Arial"/>
      <w:noProof/>
      <w:sz w:val="18"/>
    </w:rPr>
  </w:style>
  <w:style w:type="paragraph" w:styleId="Sprechblasentext">
    <w:name w:val="Balloon Text"/>
    <w:basedOn w:val="Standard"/>
    <w:semiHidden/>
    <w:rsid w:val="001A3B23"/>
    <w:rPr>
      <w:rFonts w:ascii="Tahoma" w:hAnsi="Tahoma" w:cs="Tahoma"/>
      <w:sz w:val="16"/>
      <w:szCs w:val="16"/>
    </w:rPr>
  </w:style>
  <w:style w:type="character" w:customStyle="1" w:styleId="FuzeileZchn">
    <w:name w:val="Fußzeile Zchn"/>
    <w:basedOn w:val="Absatz-Standardschriftart"/>
    <w:link w:val="Fuzeile"/>
    <w:rsid w:val="00201DA7"/>
    <w:rPr>
      <w:rFonts w:ascii="Arial" w:hAnsi="Arial"/>
      <w:noProof/>
      <w:sz w:val="18"/>
      <w:lang w:val="de-DE" w:eastAsia="de-DE" w:bidi="ar-SA"/>
    </w:rPr>
  </w:style>
  <w:style w:type="character" w:styleId="Seitenzahl">
    <w:name w:val="page number"/>
    <w:basedOn w:val="Absatz-Standardschriftart"/>
    <w:unhideWhenUsed/>
    <w:rsid w:val="00201DA7"/>
  </w:style>
  <w:style w:type="paragraph" w:styleId="Listenabsatz">
    <w:name w:val="List Paragraph"/>
    <w:basedOn w:val="Standard"/>
    <w:uiPriority w:val="34"/>
    <w:qFormat/>
    <w:rsid w:val="00973A44"/>
    <w:pPr>
      <w:numPr>
        <w:numId w:val="8"/>
      </w:numPr>
      <w:ind w:left="584" w:hanging="357"/>
      <w:contextualSpacing/>
    </w:pPr>
  </w:style>
  <w:style w:type="character" w:customStyle="1" w:styleId="berschrift1Zchn">
    <w:name w:val="Überschrift 1 Zchn"/>
    <w:basedOn w:val="Absatz-Standardschriftart"/>
    <w:link w:val="berschrift1"/>
    <w:rsid w:val="00973A44"/>
    <w:rPr>
      <w:rFonts w:ascii="Arial" w:eastAsiaTheme="majorEastAsia" w:hAnsi="Arial" w:cstheme="majorBidi"/>
      <w:b/>
      <w:bCs/>
      <w:sz w:val="22"/>
      <w:szCs w:val="28"/>
    </w:rPr>
  </w:style>
  <w:style w:type="character" w:customStyle="1" w:styleId="berschrift2Zchn">
    <w:name w:val="Überschrift 2 Zchn"/>
    <w:basedOn w:val="Absatz-Standardschriftart"/>
    <w:link w:val="berschrift2"/>
    <w:rsid w:val="00973A44"/>
    <w:rPr>
      <w:rFonts w:ascii="Arial" w:eastAsiaTheme="majorEastAsia" w:hAnsi="Arial" w:cstheme="majorBidi"/>
      <w:b/>
      <w:bCs/>
      <w:sz w:val="22"/>
      <w:szCs w:val="26"/>
    </w:rPr>
  </w:style>
  <w:style w:type="character" w:customStyle="1" w:styleId="berschrift3Zchn">
    <w:name w:val="Überschrift 3 Zchn"/>
    <w:basedOn w:val="Absatz-Standardschriftart"/>
    <w:link w:val="berschrift3"/>
    <w:rsid w:val="00973A44"/>
    <w:rPr>
      <w:rFonts w:ascii="Arial" w:eastAsiaTheme="majorEastAsia" w:hAnsi="Arial" w:cs="Arial"/>
      <w:b/>
      <w:bCs/>
      <w:sz w:val="22"/>
    </w:rPr>
  </w:style>
  <w:style w:type="character" w:customStyle="1" w:styleId="berschrift4Zchn">
    <w:name w:val="Überschrift 4 Zchn"/>
    <w:basedOn w:val="Absatz-Standardschriftart"/>
    <w:link w:val="berschrift4"/>
    <w:rsid w:val="00973A44"/>
    <w:rPr>
      <w:rFonts w:ascii="Arial" w:eastAsiaTheme="majorEastAsia" w:hAnsi="Arial" w:cs="Arial"/>
      <w:b/>
      <w:bCs/>
      <w:iCs/>
      <w:sz w:val="22"/>
    </w:rPr>
  </w:style>
  <w:style w:type="character" w:customStyle="1" w:styleId="berschrift5Zchn">
    <w:name w:val="Überschrift 5 Zchn"/>
    <w:basedOn w:val="Absatz-Standardschriftart"/>
    <w:link w:val="berschrift5"/>
    <w:semiHidden/>
    <w:rsid w:val="00D92C0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semiHidden/>
    <w:rsid w:val="00D92C0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semiHidden/>
    <w:rsid w:val="00D92C0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semiHidden/>
    <w:rsid w:val="00D92C0F"/>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92C0F"/>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unhideWhenUsed/>
    <w:rsid w:val="0033002E"/>
    <w:rPr>
      <w:color w:val="0000FF" w:themeColor="hyperlink"/>
      <w:u w:val="single"/>
    </w:rPr>
  </w:style>
  <w:style w:type="paragraph" w:styleId="Verzeichnis2">
    <w:name w:val="toc 2"/>
    <w:basedOn w:val="Standard"/>
    <w:next w:val="Standard"/>
    <w:autoRedefine/>
    <w:rsid w:val="0033002E"/>
    <w:pPr>
      <w:spacing w:after="0"/>
    </w:pPr>
  </w:style>
  <w:style w:type="paragraph" w:styleId="Verzeichnis1">
    <w:name w:val="toc 1"/>
    <w:basedOn w:val="Standard"/>
    <w:next w:val="Standard"/>
    <w:autoRedefine/>
    <w:uiPriority w:val="39"/>
    <w:rsid w:val="0033002E"/>
    <w:pPr>
      <w:spacing w:after="0"/>
    </w:pPr>
  </w:style>
  <w:style w:type="paragraph" w:styleId="Verzeichnis3">
    <w:name w:val="toc 3"/>
    <w:basedOn w:val="Standard"/>
    <w:next w:val="Standard"/>
    <w:autoRedefine/>
    <w:rsid w:val="0033002E"/>
    <w:pPr>
      <w:spacing w:after="0"/>
    </w:pPr>
  </w:style>
  <w:style w:type="paragraph" w:customStyle="1" w:styleId="English">
    <w:name w:val="English"/>
    <w:basedOn w:val="Standard"/>
    <w:link w:val="EnglishZchn"/>
    <w:qFormat/>
    <w:rsid w:val="00973A44"/>
    <w:rPr>
      <w:i/>
      <w:color w:val="008995"/>
    </w:rPr>
  </w:style>
  <w:style w:type="table" w:styleId="Tabellenraster">
    <w:name w:val="Table Grid"/>
    <w:basedOn w:val="NormaleTabelle"/>
    <w:rsid w:val="0097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glishZchn">
    <w:name w:val="English Zchn"/>
    <w:basedOn w:val="Absatz-Standardschriftart"/>
    <w:link w:val="English"/>
    <w:rsid w:val="00973A44"/>
    <w:rPr>
      <w:rFonts w:ascii="Arial" w:hAnsi="Arial"/>
      <w:i/>
      <w:color w:val="008995"/>
      <w:sz w:val="22"/>
    </w:rPr>
  </w:style>
  <w:style w:type="character" w:styleId="Platzhaltertext">
    <w:name w:val="Placeholder Text"/>
    <w:basedOn w:val="Absatz-Standardschriftart"/>
    <w:uiPriority w:val="99"/>
    <w:semiHidden/>
    <w:rsid w:val="00F603F5"/>
    <w:rPr>
      <w:color w:val="808080"/>
    </w:rPr>
  </w:style>
  <w:style w:type="table" w:styleId="EinfacheTabelle5">
    <w:name w:val="Plain Table 5"/>
    <w:basedOn w:val="NormaleTabelle"/>
    <w:uiPriority w:val="45"/>
    <w:rsid w:val="00BA5E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ett">
    <w:name w:val="Strong"/>
    <w:basedOn w:val="Absatz-Standardschriftart"/>
    <w:qFormat/>
    <w:rsid w:val="00A8528E"/>
    <w:rPr>
      <w:b/>
      <w:bCs/>
    </w:rPr>
  </w:style>
  <w:style w:type="table" w:styleId="Gitternetztabelle1hell">
    <w:name w:val="Grid Table 1 Light"/>
    <w:basedOn w:val="NormaleTabelle"/>
    <w:uiPriority w:val="46"/>
    <w:rsid w:val="00A852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4B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0666">
      <w:bodyDiv w:val="1"/>
      <w:marLeft w:val="0"/>
      <w:marRight w:val="0"/>
      <w:marTop w:val="0"/>
      <w:marBottom w:val="0"/>
      <w:divBdr>
        <w:top w:val="none" w:sz="0" w:space="0" w:color="auto"/>
        <w:left w:val="none" w:sz="0" w:space="0" w:color="auto"/>
        <w:bottom w:val="none" w:sz="0" w:space="0" w:color="auto"/>
        <w:right w:val="none" w:sz="0" w:space="0" w:color="auto"/>
      </w:divBdr>
    </w:div>
    <w:div w:id="1386178210">
      <w:bodyDiv w:val="1"/>
      <w:marLeft w:val="0"/>
      <w:marRight w:val="0"/>
      <w:marTop w:val="0"/>
      <w:marBottom w:val="0"/>
      <w:divBdr>
        <w:top w:val="none" w:sz="0" w:space="0" w:color="auto"/>
        <w:left w:val="none" w:sz="0" w:space="0" w:color="auto"/>
        <w:bottom w:val="none" w:sz="0" w:space="0" w:color="auto"/>
        <w:right w:val="none" w:sz="0" w:space="0" w:color="auto"/>
      </w:divBdr>
    </w:div>
    <w:div w:id="1534076113">
      <w:bodyDiv w:val="1"/>
      <w:marLeft w:val="0"/>
      <w:marRight w:val="0"/>
      <w:marTop w:val="0"/>
      <w:marBottom w:val="0"/>
      <w:divBdr>
        <w:top w:val="none" w:sz="0" w:space="0" w:color="auto"/>
        <w:left w:val="none" w:sz="0" w:space="0" w:color="auto"/>
        <w:bottom w:val="none" w:sz="0" w:space="0" w:color="auto"/>
        <w:right w:val="none" w:sz="0" w:space="0" w:color="auto"/>
      </w:divBdr>
    </w:div>
    <w:div w:id="15449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abo0.sharepoint.com/:w:/r/sites/DigitalesQMHandbuch/VAProd/1064-AA.docx?d=wa49772f71a22484aa3d048ceebbe93e2&amp;csf=1&amp;web=1&amp;e=cT9sx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labo0.sharepoint.com/:w:/r/sites/DigitalesQMHandbuch/VAProd/1064-AA.docx?d=wa49772f71a22484aa3d048ceebbe93e2&amp;csf=1&amp;web=1&amp;e=kNVTZ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3CCFDAE7304E82BC3B4F7198AAE28B"/>
        <w:category>
          <w:name w:val="Allgemein"/>
          <w:gallery w:val="placeholder"/>
        </w:category>
        <w:types>
          <w:type w:val="bbPlcHdr"/>
        </w:types>
        <w:behaviors>
          <w:behavior w:val="content"/>
        </w:behaviors>
        <w:guid w:val="{4F8E8694-BE54-4CA3-8D8C-5E4C63A4E85D}"/>
      </w:docPartPr>
      <w:docPartBody>
        <w:p w:rsidR="003139B0" w:rsidRDefault="003139B0">
          <w:pPr>
            <w:pStyle w:val="F53CCFDAE7304E82BC3B4F7198AAE28B"/>
          </w:pPr>
          <w:r w:rsidRPr="00315594">
            <w:rPr>
              <w:rStyle w:val="Platzhaltertext"/>
              <w:b/>
              <w:sz w:val="36"/>
              <w:szCs w:val="36"/>
            </w:rPr>
            <w:t>Klicken oder tippen Sie hier, um Text einzugeben.</w:t>
          </w:r>
        </w:p>
      </w:docPartBody>
    </w:docPart>
    <w:docPart>
      <w:docPartPr>
        <w:name w:val="C0D3A8B046B94B2CB8F3C1FC2CEA3520"/>
        <w:category>
          <w:name w:val="Allgemein"/>
          <w:gallery w:val="placeholder"/>
        </w:category>
        <w:types>
          <w:type w:val="bbPlcHdr"/>
        </w:types>
        <w:behaviors>
          <w:behavior w:val="content"/>
        </w:behaviors>
        <w:guid w:val="{7FEC9EC0-51AB-414D-828A-E5B75E625881}"/>
      </w:docPartPr>
      <w:docPartBody>
        <w:p w:rsidR="003139B0" w:rsidRDefault="003139B0">
          <w:pPr>
            <w:pStyle w:val="C0D3A8B046B94B2CB8F3C1FC2CEA3520"/>
          </w:pPr>
          <w:r w:rsidRPr="00B902C7">
            <w:rPr>
              <w:rStyle w:val="Platzhaltertext"/>
            </w:rPr>
            <w:t>Klicken oder tippen Sie hier, um Text einzugeben.</w:t>
          </w:r>
        </w:p>
      </w:docPartBody>
    </w:docPart>
    <w:docPart>
      <w:docPartPr>
        <w:name w:val="7D11AD2C02CC4D8E93C5E33A6F2016FA"/>
        <w:category>
          <w:name w:val="Allgemein"/>
          <w:gallery w:val="placeholder"/>
        </w:category>
        <w:types>
          <w:type w:val="bbPlcHdr"/>
        </w:types>
        <w:behaviors>
          <w:behavior w:val="content"/>
        </w:behaviors>
        <w:guid w:val="{B5257281-1ADC-4445-A870-AE72EFC04D04}"/>
      </w:docPartPr>
      <w:docPartBody>
        <w:p w:rsidR="003139B0" w:rsidRDefault="003139B0">
          <w:pPr>
            <w:pStyle w:val="7D11AD2C02CC4D8E93C5E33A6F2016FA"/>
          </w:pPr>
          <w:r w:rsidRPr="00B902C7">
            <w:rPr>
              <w:rStyle w:val="Platzhaltertext"/>
            </w:rPr>
            <w:t>Klicken oder tippen Sie hier, um Text einzugeben.</w:t>
          </w:r>
        </w:p>
      </w:docPartBody>
    </w:docPart>
    <w:docPart>
      <w:docPartPr>
        <w:name w:val="81739E10278740C197EFC4854579A366"/>
        <w:category>
          <w:name w:val="Allgemein"/>
          <w:gallery w:val="placeholder"/>
        </w:category>
        <w:types>
          <w:type w:val="bbPlcHdr"/>
        </w:types>
        <w:behaviors>
          <w:behavior w:val="content"/>
        </w:behaviors>
        <w:guid w:val="{4FAEDB73-F461-4C64-8CEF-0C0904E3823F}"/>
      </w:docPartPr>
      <w:docPartBody>
        <w:p w:rsidR="003139B0" w:rsidRDefault="003139B0">
          <w:pPr>
            <w:pStyle w:val="81739E10278740C197EFC4854579A366"/>
          </w:pPr>
          <w:r w:rsidRPr="00B902C7">
            <w:rPr>
              <w:rStyle w:val="Platzhaltertext"/>
            </w:rPr>
            <w:t>Klicken oder tippen Sie hier, um Text einzugeben.</w:t>
          </w:r>
        </w:p>
      </w:docPartBody>
    </w:docPart>
    <w:docPart>
      <w:docPartPr>
        <w:name w:val="2802D158CDB142F4BA70B1B3056FC3EE"/>
        <w:category>
          <w:name w:val="Allgemein"/>
          <w:gallery w:val="placeholder"/>
        </w:category>
        <w:types>
          <w:type w:val="bbPlcHdr"/>
        </w:types>
        <w:behaviors>
          <w:behavior w:val="content"/>
        </w:behaviors>
        <w:guid w:val="{D4F3BA3E-4995-4A6C-9EC6-15F2B320BF5B}"/>
      </w:docPartPr>
      <w:docPartBody>
        <w:p w:rsidR="003139B0" w:rsidRDefault="003139B0">
          <w:pPr>
            <w:pStyle w:val="2802D158CDB142F4BA70B1B3056FC3EE"/>
          </w:pPr>
          <w:r w:rsidRPr="00B902C7">
            <w:rPr>
              <w:rStyle w:val="Platzhaltertext"/>
            </w:rPr>
            <w:t>Klicken oder tippen Sie hier, um Text einzugeben.</w:t>
          </w:r>
        </w:p>
      </w:docPartBody>
    </w:docPart>
    <w:docPart>
      <w:docPartPr>
        <w:name w:val="9EDD8A4B5AA843118DCDC9E1EE647E17"/>
        <w:category>
          <w:name w:val="Allgemein"/>
          <w:gallery w:val="placeholder"/>
        </w:category>
        <w:types>
          <w:type w:val="bbPlcHdr"/>
        </w:types>
        <w:behaviors>
          <w:behavior w:val="content"/>
        </w:behaviors>
        <w:guid w:val="{43CF80D8-BB97-482D-AEAA-F3994700A6AE}"/>
      </w:docPartPr>
      <w:docPartBody>
        <w:p w:rsidR="003139B0" w:rsidRDefault="003139B0">
          <w:pPr>
            <w:pStyle w:val="9EDD8A4B5AA843118DCDC9E1EE647E17"/>
          </w:pPr>
          <w:r w:rsidRPr="00B902C7">
            <w:rPr>
              <w:rStyle w:val="Platzhaltertext"/>
            </w:rPr>
            <w:t>Klicken oder tippen Sie hier, um Text einzugeben.</w:t>
          </w:r>
        </w:p>
      </w:docPartBody>
    </w:docPart>
    <w:docPart>
      <w:docPartPr>
        <w:name w:val="8C3DBF75707D443FAAD4B7149A07D4CB"/>
        <w:category>
          <w:name w:val="Allgemein"/>
          <w:gallery w:val="placeholder"/>
        </w:category>
        <w:types>
          <w:type w:val="bbPlcHdr"/>
        </w:types>
        <w:behaviors>
          <w:behavior w:val="content"/>
        </w:behaviors>
        <w:guid w:val="{8BB6C212-62C6-4D51-AE82-E7B99A7AEF17}"/>
      </w:docPartPr>
      <w:docPartBody>
        <w:p w:rsidR="003139B0" w:rsidRDefault="003139B0">
          <w:pPr>
            <w:pStyle w:val="8C3DBF75707D443FAAD4B7149A07D4CB"/>
          </w:pPr>
          <w:r w:rsidRPr="00B902C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0"/>
    <w:rsid w:val="003139B0"/>
    <w:rsid w:val="0039015E"/>
    <w:rsid w:val="0056760B"/>
    <w:rsid w:val="00671DED"/>
    <w:rsid w:val="00A44899"/>
    <w:rsid w:val="00A610E6"/>
    <w:rsid w:val="00BC5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53CCFDAE7304E82BC3B4F7198AAE28B">
    <w:name w:val="F53CCFDAE7304E82BC3B4F7198AAE28B"/>
  </w:style>
  <w:style w:type="paragraph" w:customStyle="1" w:styleId="C0D3A8B046B94B2CB8F3C1FC2CEA3520">
    <w:name w:val="C0D3A8B046B94B2CB8F3C1FC2CEA3520"/>
  </w:style>
  <w:style w:type="paragraph" w:customStyle="1" w:styleId="7D11AD2C02CC4D8E93C5E33A6F2016FA">
    <w:name w:val="7D11AD2C02CC4D8E93C5E33A6F2016FA"/>
  </w:style>
  <w:style w:type="paragraph" w:customStyle="1" w:styleId="81739E10278740C197EFC4854579A366">
    <w:name w:val="81739E10278740C197EFC4854579A366"/>
  </w:style>
  <w:style w:type="paragraph" w:customStyle="1" w:styleId="2802D158CDB142F4BA70B1B3056FC3EE">
    <w:name w:val="2802D158CDB142F4BA70B1B3056FC3EE"/>
  </w:style>
  <w:style w:type="paragraph" w:customStyle="1" w:styleId="9EDD8A4B5AA843118DCDC9E1EE647E17">
    <w:name w:val="9EDD8A4B5AA843118DCDC9E1EE647E17"/>
  </w:style>
  <w:style w:type="paragraph" w:customStyle="1" w:styleId="8C3DBF75707D443FAAD4B7149A07D4CB">
    <w:name w:val="8C3DBF75707D443FAAD4B7149A07D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192D-AFB9-4162-8AB3-7ED70052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ISO Arbeitsanweisung</vt:lpstr>
    </vt:vector>
  </TitlesOfParts>
  <Company>Julabo GmbH</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Arbeitsanweisung</dc:title>
  <dc:creator>Jelinek, Chris Roberto</dc:creator>
  <cp:lastModifiedBy>Jelinek, Chris Roberto</cp:lastModifiedBy>
  <cp:revision>8</cp:revision>
  <cp:lastPrinted>2010-04-14T09:13:00Z</cp:lastPrinted>
  <dcterms:created xsi:type="dcterms:W3CDTF">2025-03-04T14:08:00Z</dcterms:created>
  <dcterms:modified xsi:type="dcterms:W3CDTF">2025-03-13T12:32:00Z</dcterms:modified>
</cp:coreProperties>
</file>